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3B" w:rsidRPr="0069791B" w:rsidRDefault="003C793B" w:rsidP="0069791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3C793B" w:rsidRPr="0069791B" w:rsidRDefault="003C793B" w:rsidP="0069791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СОСНОВСКОГО  СЕЛЬСОВЕТА</w:t>
      </w:r>
    </w:p>
    <w:p w:rsidR="003C793B" w:rsidRPr="0069791B" w:rsidRDefault="003C793B" w:rsidP="0069791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ГОРШЕЧЕНСКОГО РАЙОНА</w:t>
      </w:r>
    </w:p>
    <w:p w:rsidR="003C793B" w:rsidRPr="0069791B" w:rsidRDefault="003C793B" w:rsidP="0069791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КУРСКОЙ ОБЛАСТИ</w:t>
      </w:r>
    </w:p>
    <w:p w:rsidR="003C793B" w:rsidRPr="0069791B" w:rsidRDefault="003C793B" w:rsidP="0069791B">
      <w:pPr>
        <w:spacing w:after="200" w:line="276" w:lineRule="auto"/>
        <w:jc w:val="center"/>
        <w:rPr>
          <w:rFonts w:ascii="Arial" w:hAnsi="Arial" w:cs="Arial"/>
          <w:b/>
          <w:bCs/>
          <w:spacing w:val="-20"/>
          <w:sz w:val="32"/>
          <w:szCs w:val="32"/>
          <w:lang w:eastAsia="en-US"/>
        </w:rPr>
      </w:pPr>
      <w:r w:rsidRPr="0069791B">
        <w:rPr>
          <w:rFonts w:ascii="Arial" w:hAnsi="Arial" w:cs="Arial"/>
          <w:b/>
          <w:bCs/>
          <w:spacing w:val="-20"/>
          <w:sz w:val="32"/>
          <w:szCs w:val="32"/>
          <w:lang w:eastAsia="en-US"/>
        </w:rPr>
        <w:t>ПОСТАНОВЛЕНИЕ</w:t>
      </w:r>
    </w:p>
    <w:p w:rsidR="003C793B" w:rsidRPr="0069791B" w:rsidRDefault="000A3E8B" w:rsidP="003C793B">
      <w:pPr>
        <w:spacing w:after="200" w:line="276" w:lineRule="auto"/>
        <w:jc w:val="center"/>
        <w:rPr>
          <w:rFonts w:ascii="Arial" w:hAnsi="Arial" w:cs="Arial"/>
          <w:b/>
          <w:spacing w:val="-20"/>
          <w:sz w:val="32"/>
          <w:szCs w:val="32"/>
          <w:lang w:eastAsia="en-US"/>
        </w:rPr>
      </w:pPr>
      <w:r>
        <w:rPr>
          <w:rFonts w:ascii="Arial" w:hAnsi="Arial" w:cs="Arial"/>
          <w:b/>
          <w:spacing w:val="-20"/>
          <w:sz w:val="32"/>
          <w:szCs w:val="32"/>
          <w:lang w:eastAsia="en-US"/>
        </w:rPr>
        <w:t>от  12 февраля 2016 г.   № 9</w:t>
      </w:r>
    </w:p>
    <w:p w:rsidR="003C793B" w:rsidRPr="00831B62" w:rsidRDefault="003C793B" w:rsidP="00831B62">
      <w:pPr>
        <w:suppressAutoHyphens/>
        <w:jc w:val="center"/>
        <w:rPr>
          <w:rFonts w:ascii="Arial" w:eastAsia="Lucida Sans Unicode" w:hAnsi="Arial" w:cs="Arial"/>
          <w:b/>
          <w:bCs/>
          <w:kern w:val="1"/>
          <w:sz w:val="32"/>
          <w:szCs w:val="32"/>
          <w:lang w:eastAsia="ar-SA"/>
        </w:rPr>
      </w:pPr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О внесении  изменений  в</w:t>
      </w:r>
      <w:r w:rsidR="0069791B"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 подпункт 2</w:t>
      </w:r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 п.2.6.1. Административного регламента</w:t>
      </w:r>
      <w:proofErr w:type="gramStart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,</w:t>
      </w:r>
      <w:proofErr w:type="gramEnd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утвержденного постановлением Администрации  Сосновского сельсовета  </w:t>
      </w:r>
      <w:proofErr w:type="spellStart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Горшеченского</w:t>
      </w:r>
      <w:proofErr w:type="spellEnd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района  от 28.12.2015 года № 78 «Об утверждении  административного  регламента Администрации Сосновского сельсовета </w:t>
      </w:r>
      <w:proofErr w:type="spellStart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Горшеченского</w:t>
      </w:r>
      <w:proofErr w:type="spellEnd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района Курской области  по предоставлению   муниципальной  услуги </w:t>
      </w:r>
      <w:r w:rsidRPr="0069791B">
        <w:rPr>
          <w:rFonts w:ascii="Arial" w:hAnsi="Arial" w:cs="Arial"/>
          <w:b/>
          <w:sz w:val="32"/>
          <w:szCs w:val="32"/>
        </w:rPr>
        <w:t xml:space="preserve">«Продажа земельных участков, находящихся в муниципальной собственности и (или) государственная  собственность , на которые не разграничена на территории Сосновского сельсовета </w:t>
      </w:r>
      <w:proofErr w:type="spellStart"/>
      <w:r w:rsidRPr="0069791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69791B">
        <w:rPr>
          <w:rFonts w:ascii="Arial" w:hAnsi="Arial" w:cs="Arial"/>
          <w:b/>
          <w:sz w:val="32"/>
          <w:szCs w:val="32"/>
        </w:rPr>
        <w:t xml:space="preserve">  района Курской области на торгах и без проведения торгов»</w:t>
      </w:r>
      <w:bookmarkStart w:id="0" w:name="_GoBack"/>
      <w:bookmarkEnd w:id="0"/>
    </w:p>
    <w:p w:rsidR="003C793B" w:rsidRPr="002A456C" w:rsidRDefault="003C793B" w:rsidP="003C793B">
      <w:pPr>
        <w:rPr>
          <w:rFonts w:ascii="Arial" w:hAnsi="Arial" w:cs="Arial"/>
          <w:lang w:eastAsia="en-US"/>
        </w:rPr>
      </w:pPr>
      <w:r w:rsidRPr="002A456C">
        <w:rPr>
          <w:rFonts w:ascii="Arial" w:hAnsi="Arial" w:cs="Arial"/>
          <w:b/>
          <w:lang w:eastAsia="en-US"/>
        </w:rPr>
        <w:t xml:space="preserve">         </w:t>
      </w:r>
      <w:r w:rsidR="0069791B" w:rsidRPr="002A456C">
        <w:rPr>
          <w:rFonts w:ascii="Arial" w:hAnsi="Arial" w:cs="Arial"/>
          <w:b/>
          <w:lang w:eastAsia="en-US"/>
        </w:rPr>
        <w:t xml:space="preserve"> </w:t>
      </w:r>
      <w:r w:rsidR="0069791B" w:rsidRPr="002A456C">
        <w:rPr>
          <w:rFonts w:ascii="Arial" w:hAnsi="Arial" w:cs="Arial"/>
          <w:lang w:eastAsia="en-US"/>
        </w:rPr>
        <w:t xml:space="preserve">Рассмотрев  Представление  Прокуратуры  </w:t>
      </w:r>
      <w:proofErr w:type="spellStart"/>
      <w:r w:rsidR="0069791B" w:rsidRPr="002A456C">
        <w:rPr>
          <w:rFonts w:ascii="Arial" w:hAnsi="Arial" w:cs="Arial"/>
          <w:lang w:eastAsia="en-US"/>
        </w:rPr>
        <w:t>Горшеченского</w:t>
      </w:r>
      <w:proofErr w:type="spellEnd"/>
      <w:r w:rsidR="0069791B" w:rsidRPr="002A456C">
        <w:rPr>
          <w:rFonts w:ascii="Arial" w:hAnsi="Arial" w:cs="Arial"/>
          <w:lang w:eastAsia="en-US"/>
        </w:rPr>
        <w:t xml:space="preserve"> района от 15.01.2016 года № 27-2015 «Об устранении</w:t>
      </w:r>
      <w:r w:rsidR="00831B62">
        <w:rPr>
          <w:rFonts w:ascii="Arial" w:hAnsi="Arial" w:cs="Arial"/>
          <w:lang w:eastAsia="en-US"/>
        </w:rPr>
        <w:t xml:space="preserve"> нарушений </w:t>
      </w:r>
      <w:r w:rsidR="0069791B" w:rsidRPr="002A456C">
        <w:rPr>
          <w:rFonts w:ascii="Arial" w:hAnsi="Arial" w:cs="Arial"/>
          <w:lang w:eastAsia="en-US"/>
        </w:rPr>
        <w:t xml:space="preserve"> законодательства  в сфере оказания  муниципальных услуг»</w:t>
      </w:r>
      <w:proofErr w:type="gramStart"/>
      <w:r w:rsidR="0069791B" w:rsidRPr="002A456C">
        <w:rPr>
          <w:rFonts w:ascii="Arial" w:hAnsi="Arial" w:cs="Arial"/>
          <w:lang w:eastAsia="en-US"/>
        </w:rPr>
        <w:t xml:space="preserve"> ,</w:t>
      </w:r>
      <w:proofErr w:type="gramEnd"/>
      <w:r w:rsidR="0069791B" w:rsidRPr="002A456C">
        <w:rPr>
          <w:rFonts w:ascii="Arial" w:hAnsi="Arial" w:cs="Arial"/>
          <w:lang w:eastAsia="en-US"/>
        </w:rPr>
        <w:t xml:space="preserve"> </w:t>
      </w:r>
      <w:r w:rsidRPr="002A456C">
        <w:rPr>
          <w:rFonts w:ascii="Arial" w:hAnsi="Arial" w:cs="Arial"/>
          <w:lang w:eastAsia="en-US"/>
        </w:rPr>
        <w:t xml:space="preserve">в  соответствии  с    Федеральным  Законом   от 06.10.2003 г. № 131-ФЗ «Об общих  принципах организации местного самоуправления  в Российской  федерации» , Администрация  Сосновского  сельсовета  </w:t>
      </w:r>
      <w:proofErr w:type="spellStart"/>
      <w:r w:rsidRPr="002A456C">
        <w:rPr>
          <w:rFonts w:ascii="Arial" w:hAnsi="Arial" w:cs="Arial"/>
          <w:lang w:eastAsia="en-US"/>
        </w:rPr>
        <w:t>Горшеченского</w:t>
      </w:r>
      <w:proofErr w:type="spellEnd"/>
      <w:r w:rsidRPr="002A456C">
        <w:rPr>
          <w:rFonts w:ascii="Arial" w:hAnsi="Arial" w:cs="Arial"/>
          <w:lang w:eastAsia="en-US"/>
        </w:rPr>
        <w:t xml:space="preserve"> района  Курской области   ПОСТАНОВЛЯЕТ : </w:t>
      </w:r>
    </w:p>
    <w:p w:rsidR="0069791B" w:rsidRPr="002A456C" w:rsidRDefault="003C793B" w:rsidP="0069791B">
      <w:pPr>
        <w:widowControl w:val="0"/>
        <w:tabs>
          <w:tab w:val="left" w:pos="1440"/>
        </w:tabs>
        <w:ind w:left="780"/>
        <w:jc w:val="both"/>
        <w:rPr>
          <w:rFonts w:ascii="Arial" w:eastAsia="Lucida Sans Unicode" w:hAnsi="Arial" w:cs="Arial"/>
          <w:kern w:val="1"/>
          <w:lang w:eastAsia="en-US"/>
        </w:rPr>
      </w:pPr>
      <w:r w:rsidRPr="002A456C">
        <w:rPr>
          <w:rFonts w:ascii="Arial" w:hAnsi="Arial" w:cs="Arial"/>
          <w:lang w:eastAsia="en-US"/>
        </w:rPr>
        <w:t>1.</w:t>
      </w:r>
      <w:r w:rsidR="0069791B" w:rsidRPr="002A456C">
        <w:rPr>
          <w:rFonts w:ascii="Arial" w:hAnsi="Arial" w:cs="Arial"/>
          <w:lang w:eastAsia="en-US"/>
        </w:rPr>
        <w:t xml:space="preserve">Подпункт 2 пункта  2.6.1. Административного регламента  </w:t>
      </w:r>
      <w:r w:rsidR="0069791B" w:rsidRPr="002A456C">
        <w:rPr>
          <w:rFonts w:ascii="Arial" w:eastAsia="Lucida Sans Unicode" w:hAnsi="Arial" w:cs="Arial"/>
          <w:b/>
          <w:kern w:val="1"/>
          <w:lang w:eastAsia="en-US"/>
        </w:rPr>
        <w:t xml:space="preserve"> </w:t>
      </w:r>
    </w:p>
    <w:p w:rsidR="0069791B" w:rsidRPr="002A456C" w:rsidRDefault="0069791B" w:rsidP="0069791B">
      <w:pPr>
        <w:widowControl w:val="0"/>
        <w:tabs>
          <w:tab w:val="left" w:pos="1440"/>
        </w:tabs>
        <w:jc w:val="both"/>
        <w:rPr>
          <w:rFonts w:ascii="Arial" w:eastAsia="Lucida Sans Unicode" w:hAnsi="Arial" w:cs="Arial"/>
          <w:b/>
          <w:kern w:val="1"/>
          <w:lang w:eastAsia="en-US"/>
        </w:rPr>
      </w:pPr>
      <w:r w:rsidRPr="002A456C">
        <w:rPr>
          <w:rFonts w:ascii="Arial" w:eastAsia="Lucida Sans Unicode" w:hAnsi="Arial" w:cs="Arial"/>
          <w:kern w:val="1"/>
          <w:lang w:eastAsia="en-US"/>
        </w:rPr>
        <w:t xml:space="preserve">утвержденного постановлением Администрации Сосновского сельсовета,  </w:t>
      </w:r>
      <w:proofErr w:type="spellStart"/>
      <w:r w:rsidRPr="002A456C">
        <w:rPr>
          <w:rFonts w:ascii="Arial" w:eastAsia="Lucida Sans Unicode" w:hAnsi="Arial" w:cs="Arial"/>
          <w:kern w:val="1"/>
          <w:lang w:eastAsia="en-US"/>
        </w:rPr>
        <w:t>Горшеченского</w:t>
      </w:r>
      <w:proofErr w:type="spellEnd"/>
      <w:r w:rsidRPr="002A456C">
        <w:rPr>
          <w:rFonts w:ascii="Arial" w:eastAsia="Lucida Sans Unicode" w:hAnsi="Arial" w:cs="Arial"/>
          <w:kern w:val="1"/>
          <w:lang w:eastAsia="en-US"/>
        </w:rPr>
        <w:t xml:space="preserve"> района  от 28.12.2015 года № 78 «Об утверждении  административного  регламента Администрации Сосновского сельсовета </w:t>
      </w:r>
      <w:proofErr w:type="spellStart"/>
      <w:r w:rsidRPr="002A456C">
        <w:rPr>
          <w:rFonts w:ascii="Arial" w:eastAsia="Lucida Sans Unicode" w:hAnsi="Arial" w:cs="Arial"/>
          <w:kern w:val="1"/>
          <w:lang w:eastAsia="en-US"/>
        </w:rPr>
        <w:t>Горшеченского</w:t>
      </w:r>
      <w:proofErr w:type="spellEnd"/>
      <w:r w:rsidRPr="002A456C">
        <w:rPr>
          <w:rFonts w:ascii="Arial" w:eastAsia="Lucida Sans Unicode" w:hAnsi="Arial" w:cs="Arial"/>
          <w:kern w:val="1"/>
          <w:lang w:eastAsia="en-US"/>
        </w:rPr>
        <w:t xml:space="preserve"> района Курской области  по предоставлению   муниципальной  услуги </w:t>
      </w:r>
      <w:r w:rsidRPr="002A456C">
        <w:rPr>
          <w:rFonts w:ascii="Arial" w:hAnsi="Arial" w:cs="Arial"/>
        </w:rPr>
        <w:t>«Продажа земельных участков, находящихся в муниципальной собственности и (или) государственная  собственность</w:t>
      </w:r>
      <w:proofErr w:type="gramStart"/>
      <w:r w:rsidRPr="002A456C">
        <w:rPr>
          <w:rFonts w:ascii="Arial" w:hAnsi="Arial" w:cs="Arial"/>
        </w:rPr>
        <w:t xml:space="preserve"> ,</w:t>
      </w:r>
      <w:proofErr w:type="gramEnd"/>
      <w:r w:rsidRPr="002A456C">
        <w:rPr>
          <w:rFonts w:ascii="Arial" w:hAnsi="Arial" w:cs="Arial"/>
        </w:rPr>
        <w:t xml:space="preserve"> на которые не разграничена на территории Сосновского сельсовета </w:t>
      </w:r>
      <w:proofErr w:type="spellStart"/>
      <w:r w:rsidRPr="002A456C">
        <w:rPr>
          <w:rFonts w:ascii="Arial" w:hAnsi="Arial" w:cs="Arial"/>
        </w:rPr>
        <w:t>Горшеченского</w:t>
      </w:r>
      <w:proofErr w:type="spellEnd"/>
      <w:r w:rsidRPr="002A456C">
        <w:rPr>
          <w:rFonts w:ascii="Arial" w:hAnsi="Arial" w:cs="Arial"/>
        </w:rPr>
        <w:t xml:space="preserve">  района Курской области на торгах и без проведения торгов»</w:t>
      </w:r>
      <w:r w:rsidRPr="002A456C">
        <w:rPr>
          <w:rFonts w:ascii="Arial" w:eastAsia="Lucida Sans Unicode" w:hAnsi="Arial" w:cs="Arial"/>
          <w:bCs/>
          <w:kern w:val="1"/>
          <w:lang w:eastAsia="ar-SA"/>
        </w:rPr>
        <w:t xml:space="preserve"> </w:t>
      </w:r>
      <w:r w:rsidRPr="002A456C">
        <w:rPr>
          <w:rFonts w:ascii="Arial" w:hAnsi="Arial" w:cs="Arial"/>
          <w:lang w:eastAsia="en-US"/>
        </w:rPr>
        <w:t xml:space="preserve">  читать в новой редакции :</w:t>
      </w:r>
    </w:p>
    <w:p w:rsidR="0069791B" w:rsidRPr="002A456C" w:rsidRDefault="0069791B" w:rsidP="0069791B">
      <w:pPr>
        <w:pStyle w:val="a3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A456C">
        <w:rPr>
          <w:rFonts w:ascii="Arial" w:hAnsi="Arial" w:cs="Arial"/>
          <w:sz w:val="24"/>
          <w:szCs w:val="24"/>
          <w:lang w:eastAsia="en-US"/>
        </w:rPr>
        <w:t>«</w:t>
      </w:r>
      <w:r w:rsidRPr="002A456C">
        <w:rPr>
          <w:rFonts w:ascii="Arial" w:hAnsi="Arial" w:cs="Arial"/>
          <w:color w:val="auto"/>
          <w:sz w:val="24"/>
          <w:szCs w:val="24"/>
        </w:rPr>
        <w:t>2)  копия документа, удостоверяющий личность  для заявителя</w:t>
      </w:r>
      <w:proofErr w:type="gramStart"/>
      <w:r w:rsidRPr="002A456C">
        <w:rPr>
          <w:rFonts w:ascii="Arial" w:hAnsi="Arial" w:cs="Arial"/>
          <w:color w:val="auto"/>
          <w:sz w:val="24"/>
          <w:szCs w:val="24"/>
        </w:rPr>
        <w:t xml:space="preserve"> .</w:t>
      </w:r>
      <w:proofErr w:type="gramEnd"/>
      <w:r w:rsidRPr="002A456C">
        <w:rPr>
          <w:rFonts w:ascii="Arial" w:hAnsi="Arial" w:cs="Arial"/>
          <w:color w:val="auto"/>
          <w:sz w:val="24"/>
          <w:szCs w:val="24"/>
        </w:rPr>
        <w:t>В случае подачи заявления представителем заявителя - копия документа, удостоверяющего  личность  представителя;».</w:t>
      </w:r>
    </w:p>
    <w:p w:rsidR="003C793B" w:rsidRPr="002A456C" w:rsidRDefault="003C793B" w:rsidP="003C793B">
      <w:pPr>
        <w:widowControl w:val="0"/>
        <w:suppressAutoHyphens/>
        <w:autoSpaceDE w:val="0"/>
        <w:rPr>
          <w:rFonts w:ascii="Arial" w:hAnsi="Arial" w:cs="Arial"/>
          <w:lang w:eastAsia="hi-IN" w:bidi="hi-IN"/>
        </w:rPr>
      </w:pPr>
      <w:r w:rsidRPr="002A456C">
        <w:rPr>
          <w:rFonts w:ascii="Arial" w:hAnsi="Arial" w:cs="Arial"/>
          <w:lang w:eastAsia="hi-IN" w:bidi="hi-IN"/>
        </w:rPr>
        <w:t xml:space="preserve">             2. Постановление вступает в силу  после его обнародования и подлежит размещению  на  Официальном сайте Администрации Сосновского сельсовета </w:t>
      </w:r>
      <w:proofErr w:type="spellStart"/>
      <w:r w:rsidRPr="002A456C">
        <w:rPr>
          <w:rFonts w:ascii="Arial" w:hAnsi="Arial" w:cs="Arial"/>
          <w:lang w:eastAsia="hi-IN" w:bidi="hi-IN"/>
        </w:rPr>
        <w:t>Горшеченского</w:t>
      </w:r>
      <w:proofErr w:type="spellEnd"/>
      <w:r w:rsidRPr="002A456C">
        <w:rPr>
          <w:rFonts w:ascii="Arial" w:hAnsi="Arial" w:cs="Arial"/>
          <w:lang w:eastAsia="hi-IN" w:bidi="hi-IN"/>
        </w:rPr>
        <w:t xml:space="preserve">  района Курской области     </w:t>
      </w:r>
      <w:r w:rsidRPr="002A456C">
        <w:rPr>
          <w:rFonts w:ascii="Arial" w:hAnsi="Arial" w:cs="Arial"/>
          <w:b/>
          <w:lang w:eastAsia="hi-IN" w:bidi="hi-IN"/>
        </w:rPr>
        <w:t xml:space="preserve"> </w:t>
      </w:r>
      <w:hyperlink r:id="rId5" w:history="1">
        <w:r w:rsidRPr="002A456C">
          <w:rPr>
            <w:rFonts w:ascii="Arial" w:hAnsi="Arial" w:cs="Arial"/>
            <w:color w:val="000000"/>
            <w:lang w:eastAsia="hi-IN" w:bidi="hi-IN"/>
          </w:rPr>
          <w:t>http://</w:t>
        </w:r>
        <w:proofErr w:type="spellStart"/>
        <w:r w:rsidRPr="002A456C">
          <w:rPr>
            <w:rFonts w:ascii="Arial" w:hAnsi="Arial" w:cs="Arial"/>
            <w:color w:val="000000"/>
            <w:lang w:val="en-US" w:eastAsia="hi-IN" w:bidi="hi-IN"/>
          </w:rPr>
          <w:t>sosnov</w:t>
        </w:r>
        <w:proofErr w:type="spellEnd"/>
        <w:r w:rsidRPr="002A456C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2A456C">
          <w:rPr>
            <w:rFonts w:ascii="Arial" w:hAnsi="Arial" w:cs="Arial"/>
            <w:color w:val="000000"/>
            <w:lang w:val="en-US" w:eastAsia="hi-IN" w:bidi="hi-IN"/>
          </w:rPr>
          <w:t>rkursk</w:t>
        </w:r>
        <w:proofErr w:type="spellEnd"/>
        <w:r w:rsidRPr="002A456C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2A456C">
          <w:rPr>
            <w:rFonts w:ascii="Arial" w:hAnsi="Arial" w:cs="Arial"/>
            <w:color w:val="000000"/>
            <w:lang w:val="en-US" w:eastAsia="hi-IN" w:bidi="hi-IN"/>
          </w:rPr>
          <w:t>ru</w:t>
        </w:r>
        <w:proofErr w:type="spellEnd"/>
      </w:hyperlink>
      <w:r w:rsidRPr="002A456C">
        <w:rPr>
          <w:rFonts w:ascii="Arial" w:hAnsi="Arial" w:cs="Arial"/>
          <w:color w:val="000000"/>
          <w:lang w:eastAsia="hi-IN" w:bidi="hi-IN"/>
        </w:rPr>
        <w:t>.</w:t>
      </w:r>
    </w:p>
    <w:p w:rsidR="003C793B" w:rsidRPr="002A456C" w:rsidRDefault="003C793B" w:rsidP="003C793B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2A456C">
        <w:rPr>
          <w:rFonts w:ascii="Arial" w:hAnsi="Arial" w:cs="Arial"/>
          <w:kern w:val="2"/>
          <w:lang w:eastAsia="hi-IN" w:bidi="hi-IN"/>
        </w:rPr>
        <w:t xml:space="preserve">      </w:t>
      </w:r>
    </w:p>
    <w:p w:rsidR="0069791B" w:rsidRPr="002A456C" w:rsidRDefault="0069791B" w:rsidP="0069791B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2A456C">
        <w:rPr>
          <w:rFonts w:ascii="Arial" w:hAnsi="Arial" w:cs="Arial"/>
          <w:kern w:val="2"/>
          <w:lang w:eastAsia="hi-IN" w:bidi="hi-IN"/>
        </w:rPr>
        <w:t xml:space="preserve"> </w:t>
      </w:r>
      <w:r w:rsidR="003C793B" w:rsidRPr="002A456C">
        <w:rPr>
          <w:rFonts w:ascii="Arial" w:hAnsi="Arial" w:cs="Arial"/>
          <w:kern w:val="2"/>
          <w:lang w:eastAsia="hi-IN" w:bidi="hi-IN"/>
        </w:rPr>
        <w:t>Глава Сосновского сельсовета</w:t>
      </w:r>
    </w:p>
    <w:p w:rsidR="003C793B" w:rsidRPr="002A456C" w:rsidRDefault="003C793B" w:rsidP="0069791B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2A456C">
        <w:rPr>
          <w:rFonts w:ascii="Arial" w:hAnsi="Arial" w:cs="Arial"/>
          <w:kern w:val="2"/>
          <w:lang w:eastAsia="hi-IN" w:bidi="hi-IN"/>
        </w:rPr>
        <w:t xml:space="preserve"> </w:t>
      </w:r>
      <w:proofErr w:type="spellStart"/>
      <w:r w:rsidRPr="002A456C">
        <w:rPr>
          <w:rFonts w:ascii="Arial" w:hAnsi="Arial" w:cs="Arial"/>
          <w:kern w:val="2"/>
          <w:lang w:eastAsia="hi-IN" w:bidi="hi-IN"/>
        </w:rPr>
        <w:t>Горшеченского</w:t>
      </w:r>
      <w:proofErr w:type="spellEnd"/>
      <w:r w:rsidRPr="002A456C">
        <w:rPr>
          <w:rFonts w:ascii="Arial" w:hAnsi="Arial" w:cs="Arial"/>
          <w:kern w:val="2"/>
          <w:lang w:eastAsia="hi-IN" w:bidi="hi-IN"/>
        </w:rPr>
        <w:t xml:space="preserve"> района                                                          Е.В.</w:t>
      </w:r>
      <w:r w:rsidR="0069791B" w:rsidRPr="002A456C">
        <w:rPr>
          <w:rFonts w:ascii="Arial" w:hAnsi="Arial" w:cs="Arial"/>
          <w:kern w:val="2"/>
          <w:lang w:eastAsia="hi-IN" w:bidi="hi-IN"/>
        </w:rPr>
        <w:t xml:space="preserve"> </w:t>
      </w:r>
      <w:r w:rsidRPr="002A456C">
        <w:rPr>
          <w:rFonts w:ascii="Arial" w:hAnsi="Arial" w:cs="Arial"/>
          <w:kern w:val="2"/>
          <w:lang w:eastAsia="hi-IN" w:bidi="hi-IN"/>
        </w:rPr>
        <w:t>Хромов</w:t>
      </w:r>
      <w:r w:rsidRPr="002A456C">
        <w:rPr>
          <w:rFonts w:ascii="Arial" w:hAnsi="Arial" w:cs="Arial"/>
        </w:rPr>
        <w:t xml:space="preserve">                                                   </w:t>
      </w:r>
      <w:r w:rsidRPr="002A456C">
        <w:rPr>
          <w:rFonts w:ascii="Arial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C793B" w:rsidRPr="00156569" w:rsidRDefault="003C793B" w:rsidP="003C793B">
      <w:pPr>
        <w:ind w:firstLine="567"/>
        <w:contextualSpacing/>
        <w:jc w:val="right"/>
        <w:rPr>
          <w:rFonts w:ascii="Arial" w:hAnsi="Arial" w:cs="Arial"/>
          <w:b/>
          <w:lang w:eastAsia="en-US"/>
        </w:rPr>
      </w:pPr>
      <w:r w:rsidRPr="00156569">
        <w:rPr>
          <w:rFonts w:ascii="Arial" w:hAnsi="Arial" w:cs="Arial"/>
        </w:rPr>
        <w:lastRenderedPageBreak/>
        <w:t xml:space="preserve">      </w:t>
      </w:r>
      <w:r w:rsidRPr="00156569">
        <w:rPr>
          <w:rFonts w:ascii="Arial" w:hAnsi="Arial" w:cs="Arial"/>
          <w:b/>
          <w:lang w:eastAsia="en-US"/>
        </w:rPr>
        <w:tab/>
      </w:r>
      <w:r w:rsidRPr="00156569">
        <w:rPr>
          <w:rFonts w:ascii="Arial" w:hAnsi="Arial" w:cs="Arial"/>
          <w:b/>
          <w:lang w:eastAsia="en-US"/>
        </w:rPr>
        <w:tab/>
        <w:t xml:space="preserve">                                                                                                             </w:t>
      </w:r>
    </w:p>
    <w:p w:rsidR="003C793B" w:rsidRDefault="003C793B" w:rsidP="003205A7">
      <w:pPr>
        <w:pStyle w:val="a3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3C793B" w:rsidRDefault="003C793B" w:rsidP="003205A7">
      <w:pPr>
        <w:pStyle w:val="a3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3C793B" w:rsidRDefault="003C793B" w:rsidP="003205A7">
      <w:pPr>
        <w:pStyle w:val="a3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3C793B" w:rsidRDefault="003C793B" w:rsidP="003205A7">
      <w:pPr>
        <w:pStyle w:val="a3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F4617" w:rsidRDefault="000F4617"/>
    <w:sectPr w:rsidR="000F4617" w:rsidSect="0069791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82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3E8B"/>
    <w:rsid w:val="000A4FBB"/>
    <w:rsid w:val="000E286F"/>
    <w:rsid w:val="000E2A24"/>
    <w:rsid w:val="000E5284"/>
    <w:rsid w:val="000F4617"/>
    <w:rsid w:val="001135E7"/>
    <w:rsid w:val="00137492"/>
    <w:rsid w:val="001437C8"/>
    <w:rsid w:val="001473E3"/>
    <w:rsid w:val="00150823"/>
    <w:rsid w:val="00157B38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A3A82"/>
    <w:rsid w:val="002A456C"/>
    <w:rsid w:val="002B27B7"/>
    <w:rsid w:val="002C27E7"/>
    <w:rsid w:val="002E2751"/>
    <w:rsid w:val="002E6485"/>
    <w:rsid w:val="002F364D"/>
    <w:rsid w:val="0030740E"/>
    <w:rsid w:val="0031663F"/>
    <w:rsid w:val="003205A7"/>
    <w:rsid w:val="0033352F"/>
    <w:rsid w:val="00347199"/>
    <w:rsid w:val="003533AF"/>
    <w:rsid w:val="00353F22"/>
    <w:rsid w:val="003548EB"/>
    <w:rsid w:val="00375802"/>
    <w:rsid w:val="003812E5"/>
    <w:rsid w:val="003815F6"/>
    <w:rsid w:val="003A16C8"/>
    <w:rsid w:val="003A2604"/>
    <w:rsid w:val="003B3D43"/>
    <w:rsid w:val="003C2B7A"/>
    <w:rsid w:val="003C2BA7"/>
    <w:rsid w:val="003C793B"/>
    <w:rsid w:val="0040220F"/>
    <w:rsid w:val="00425D89"/>
    <w:rsid w:val="00425DFB"/>
    <w:rsid w:val="00430E8F"/>
    <w:rsid w:val="00433394"/>
    <w:rsid w:val="004340AE"/>
    <w:rsid w:val="00434A9E"/>
    <w:rsid w:val="00442987"/>
    <w:rsid w:val="00444CB2"/>
    <w:rsid w:val="00446EF2"/>
    <w:rsid w:val="00463AED"/>
    <w:rsid w:val="0047399C"/>
    <w:rsid w:val="00481962"/>
    <w:rsid w:val="00481BB5"/>
    <w:rsid w:val="00492DB9"/>
    <w:rsid w:val="00495C73"/>
    <w:rsid w:val="004964D7"/>
    <w:rsid w:val="004A10AD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7192"/>
    <w:rsid w:val="00654ECA"/>
    <w:rsid w:val="00655129"/>
    <w:rsid w:val="00672CE5"/>
    <w:rsid w:val="00693235"/>
    <w:rsid w:val="0069791B"/>
    <w:rsid w:val="006B76BE"/>
    <w:rsid w:val="006C27BE"/>
    <w:rsid w:val="006E71A9"/>
    <w:rsid w:val="006F083C"/>
    <w:rsid w:val="007053DF"/>
    <w:rsid w:val="00713300"/>
    <w:rsid w:val="00717782"/>
    <w:rsid w:val="00722D9D"/>
    <w:rsid w:val="0075015A"/>
    <w:rsid w:val="007520E7"/>
    <w:rsid w:val="007855D6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1B62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902F3D"/>
    <w:rsid w:val="00915848"/>
    <w:rsid w:val="00923112"/>
    <w:rsid w:val="009254EF"/>
    <w:rsid w:val="00930218"/>
    <w:rsid w:val="00934D68"/>
    <w:rsid w:val="00943D46"/>
    <w:rsid w:val="00944DAC"/>
    <w:rsid w:val="009509D8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9F3EA2"/>
    <w:rsid w:val="00A02B24"/>
    <w:rsid w:val="00A043D3"/>
    <w:rsid w:val="00A22835"/>
    <w:rsid w:val="00A228E0"/>
    <w:rsid w:val="00A43015"/>
    <w:rsid w:val="00A4683D"/>
    <w:rsid w:val="00A57BC3"/>
    <w:rsid w:val="00A60980"/>
    <w:rsid w:val="00A6209C"/>
    <w:rsid w:val="00A6373A"/>
    <w:rsid w:val="00A811ED"/>
    <w:rsid w:val="00AB4E2E"/>
    <w:rsid w:val="00AB7D9F"/>
    <w:rsid w:val="00AC463A"/>
    <w:rsid w:val="00AC6E70"/>
    <w:rsid w:val="00AE0811"/>
    <w:rsid w:val="00AE3E1C"/>
    <w:rsid w:val="00AE729C"/>
    <w:rsid w:val="00AF5C77"/>
    <w:rsid w:val="00B00EA7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E1848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32257"/>
    <w:rsid w:val="00D3315F"/>
    <w:rsid w:val="00D34685"/>
    <w:rsid w:val="00D57508"/>
    <w:rsid w:val="00D6691A"/>
    <w:rsid w:val="00D757A0"/>
    <w:rsid w:val="00D76C48"/>
    <w:rsid w:val="00D92A14"/>
    <w:rsid w:val="00D93CFD"/>
    <w:rsid w:val="00DA4F27"/>
    <w:rsid w:val="00DA66C4"/>
    <w:rsid w:val="00DB0DCC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205A7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205A7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nov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2016-02-18T11:42:00Z</cp:lastPrinted>
  <dcterms:created xsi:type="dcterms:W3CDTF">2016-02-18T11:22:00Z</dcterms:created>
  <dcterms:modified xsi:type="dcterms:W3CDTF">2016-02-29T12:50:00Z</dcterms:modified>
</cp:coreProperties>
</file>