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F2" w:rsidRPr="00EF0CF2" w:rsidRDefault="00EF0CF2" w:rsidP="00EF0CF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F0CF2">
        <w:rPr>
          <w:rFonts w:ascii="Arial" w:eastAsia="Times New Roman" w:hAnsi="Arial" w:cs="Arial"/>
          <w:b/>
          <w:sz w:val="28"/>
          <w:szCs w:val="28"/>
        </w:rPr>
        <w:t>АДМИНИСТРАЦИЯ</w:t>
      </w:r>
    </w:p>
    <w:p w:rsidR="00EF0CF2" w:rsidRPr="00EF0CF2" w:rsidRDefault="00EF0CF2" w:rsidP="00EF0CF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F0CF2">
        <w:rPr>
          <w:rFonts w:ascii="Arial" w:eastAsia="Times New Roman" w:hAnsi="Arial" w:cs="Arial"/>
          <w:b/>
          <w:sz w:val="28"/>
          <w:szCs w:val="28"/>
        </w:rPr>
        <w:t>СОСНОВСКОГО  СЕЛЬСОВЕТА</w:t>
      </w:r>
    </w:p>
    <w:p w:rsidR="00EF0CF2" w:rsidRPr="00EF0CF2" w:rsidRDefault="00EF0CF2" w:rsidP="00EF0CF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F0CF2">
        <w:rPr>
          <w:rFonts w:ascii="Arial" w:eastAsia="Times New Roman" w:hAnsi="Arial" w:cs="Arial"/>
          <w:b/>
          <w:sz w:val="28"/>
          <w:szCs w:val="28"/>
        </w:rPr>
        <w:t>ГОРШЕЧЕНСКОГО РАЙОНА</w:t>
      </w:r>
    </w:p>
    <w:p w:rsidR="00EF0CF2" w:rsidRPr="00151103" w:rsidRDefault="00EF0CF2" w:rsidP="00DF436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F0CF2">
        <w:rPr>
          <w:rFonts w:ascii="Arial" w:eastAsia="Times New Roman" w:hAnsi="Arial" w:cs="Arial"/>
          <w:b/>
          <w:sz w:val="28"/>
          <w:szCs w:val="28"/>
        </w:rPr>
        <w:t>КУРСКОЙ ОБЛАСТИ</w:t>
      </w:r>
    </w:p>
    <w:p w:rsidR="00DF4361" w:rsidRPr="00EF0CF2" w:rsidRDefault="00DF4361" w:rsidP="00DF436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F0CF2" w:rsidRPr="00EF0CF2" w:rsidRDefault="00EF0CF2" w:rsidP="00EF0CF2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EF0CF2">
        <w:rPr>
          <w:rFonts w:ascii="Arial" w:eastAsia="Times New Roman" w:hAnsi="Arial" w:cs="Arial"/>
          <w:b/>
          <w:sz w:val="28"/>
          <w:szCs w:val="28"/>
        </w:rPr>
        <w:t>ПОСТАНОВЛЕНИЕ</w:t>
      </w:r>
    </w:p>
    <w:p w:rsidR="005F2368" w:rsidRPr="00151103" w:rsidRDefault="00EF0CF2" w:rsidP="00EF0CF2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151103">
        <w:rPr>
          <w:rFonts w:ascii="Arial" w:eastAsia="Times New Roman" w:hAnsi="Arial" w:cs="Arial"/>
          <w:b/>
          <w:sz w:val="28"/>
          <w:szCs w:val="28"/>
        </w:rPr>
        <w:t>от 25 мая  2017 года  № 26</w:t>
      </w:r>
    </w:p>
    <w:p w:rsidR="0085043C" w:rsidRPr="00EF0CF2" w:rsidRDefault="005F2368" w:rsidP="00EF0CF2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EF0CF2">
        <w:rPr>
          <w:rFonts w:ascii="Arial" w:hAnsi="Arial" w:cs="Arial"/>
          <w:sz w:val="28"/>
          <w:szCs w:val="28"/>
        </w:rPr>
        <w:t xml:space="preserve">Об </w:t>
      </w:r>
      <w:r w:rsidR="0085043C" w:rsidRPr="00EF0CF2">
        <w:rPr>
          <w:rFonts w:ascii="Arial" w:hAnsi="Arial" w:cs="Arial"/>
          <w:sz w:val="28"/>
          <w:szCs w:val="28"/>
        </w:rPr>
        <w:t>утверждении порядка</w:t>
      </w:r>
    </w:p>
    <w:p w:rsidR="007F187D" w:rsidRPr="00EF0CF2" w:rsidRDefault="007F187D" w:rsidP="00EF0CF2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EF0CF2">
        <w:rPr>
          <w:rFonts w:ascii="Arial" w:hAnsi="Arial" w:cs="Arial"/>
          <w:sz w:val="28"/>
          <w:szCs w:val="28"/>
        </w:rPr>
        <w:t>ф</w:t>
      </w:r>
      <w:r w:rsidR="0085043C" w:rsidRPr="00EF0CF2">
        <w:rPr>
          <w:rFonts w:ascii="Arial" w:hAnsi="Arial" w:cs="Arial"/>
          <w:sz w:val="28"/>
          <w:szCs w:val="28"/>
        </w:rPr>
        <w:t>ормирования,</w:t>
      </w:r>
      <w:r w:rsidRPr="00EF0CF2">
        <w:rPr>
          <w:rFonts w:ascii="Arial" w:hAnsi="Arial" w:cs="Arial"/>
          <w:sz w:val="28"/>
          <w:szCs w:val="28"/>
        </w:rPr>
        <w:t xml:space="preserve"> ведения, обязательного</w:t>
      </w:r>
    </w:p>
    <w:p w:rsidR="007F187D" w:rsidRPr="00EF0CF2" w:rsidRDefault="007F187D" w:rsidP="00EF0CF2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EF0CF2">
        <w:rPr>
          <w:rFonts w:ascii="Arial" w:hAnsi="Arial" w:cs="Arial"/>
          <w:sz w:val="28"/>
          <w:szCs w:val="28"/>
        </w:rPr>
        <w:t>опубликования</w:t>
      </w:r>
      <w:r w:rsidR="0085043C" w:rsidRPr="00EF0CF2">
        <w:rPr>
          <w:rFonts w:ascii="Arial" w:hAnsi="Arial" w:cs="Arial"/>
          <w:sz w:val="28"/>
          <w:szCs w:val="28"/>
        </w:rPr>
        <w:t xml:space="preserve"> </w:t>
      </w:r>
      <w:r w:rsidRPr="00EF0CF2">
        <w:rPr>
          <w:rFonts w:ascii="Arial" w:hAnsi="Arial" w:cs="Arial"/>
          <w:sz w:val="28"/>
          <w:szCs w:val="28"/>
        </w:rPr>
        <w:t>перечня муниципального</w:t>
      </w:r>
    </w:p>
    <w:p w:rsidR="007F187D" w:rsidRPr="00EF0CF2" w:rsidRDefault="007F187D" w:rsidP="00EF0CF2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EF0CF2">
        <w:rPr>
          <w:rFonts w:ascii="Arial" w:hAnsi="Arial" w:cs="Arial"/>
          <w:sz w:val="28"/>
          <w:szCs w:val="28"/>
        </w:rPr>
        <w:t>и</w:t>
      </w:r>
      <w:r w:rsidR="00DF4361">
        <w:rPr>
          <w:rFonts w:ascii="Arial" w:hAnsi="Arial" w:cs="Arial"/>
          <w:sz w:val="28"/>
          <w:szCs w:val="28"/>
        </w:rPr>
        <w:t xml:space="preserve">мущества Сосновского сельсовета </w:t>
      </w:r>
      <w:proofErr w:type="spellStart"/>
      <w:r w:rsidR="00DF4361">
        <w:rPr>
          <w:rFonts w:ascii="Arial" w:hAnsi="Arial" w:cs="Arial"/>
          <w:sz w:val="28"/>
          <w:szCs w:val="28"/>
        </w:rPr>
        <w:t>Горшеченского</w:t>
      </w:r>
      <w:proofErr w:type="spellEnd"/>
      <w:r w:rsidR="00DF4361">
        <w:rPr>
          <w:rFonts w:ascii="Arial" w:hAnsi="Arial" w:cs="Arial"/>
          <w:sz w:val="28"/>
          <w:szCs w:val="28"/>
        </w:rPr>
        <w:t xml:space="preserve">  района</w:t>
      </w:r>
    </w:p>
    <w:p w:rsidR="0085043C" w:rsidRPr="00EF0CF2" w:rsidRDefault="007F187D" w:rsidP="00EF0CF2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EF0CF2">
        <w:rPr>
          <w:rFonts w:ascii="Arial" w:hAnsi="Arial" w:cs="Arial"/>
          <w:sz w:val="28"/>
          <w:szCs w:val="28"/>
        </w:rPr>
        <w:t>Курской области</w:t>
      </w:r>
      <w:r w:rsidR="0085043C" w:rsidRPr="00EF0CF2">
        <w:rPr>
          <w:rFonts w:ascii="Arial" w:hAnsi="Arial" w:cs="Arial"/>
          <w:sz w:val="28"/>
          <w:szCs w:val="28"/>
        </w:rPr>
        <w:t>,</w:t>
      </w:r>
      <w:r w:rsidRPr="00EF0CF2">
        <w:rPr>
          <w:rFonts w:ascii="Arial" w:hAnsi="Arial" w:cs="Arial"/>
          <w:sz w:val="28"/>
          <w:szCs w:val="28"/>
        </w:rPr>
        <w:t xml:space="preserve"> предназначенного для передачи во владение</w:t>
      </w:r>
      <w:r w:rsidR="0085043C" w:rsidRPr="00EF0CF2">
        <w:rPr>
          <w:rFonts w:ascii="Arial" w:hAnsi="Arial" w:cs="Arial"/>
          <w:sz w:val="28"/>
          <w:szCs w:val="28"/>
        </w:rPr>
        <w:t xml:space="preserve"> </w:t>
      </w:r>
      <w:r w:rsidRPr="00EF0CF2">
        <w:rPr>
          <w:rFonts w:ascii="Arial" w:hAnsi="Arial" w:cs="Arial"/>
          <w:sz w:val="28"/>
          <w:szCs w:val="28"/>
        </w:rPr>
        <w:t>и (или)</w:t>
      </w:r>
      <w:r w:rsidR="0085043C" w:rsidRPr="00EF0CF2">
        <w:rPr>
          <w:rFonts w:ascii="Arial" w:hAnsi="Arial" w:cs="Arial"/>
          <w:sz w:val="28"/>
          <w:szCs w:val="28"/>
        </w:rPr>
        <w:t xml:space="preserve"> </w:t>
      </w:r>
      <w:r w:rsidRPr="00EF0CF2">
        <w:rPr>
          <w:rFonts w:ascii="Arial" w:hAnsi="Arial" w:cs="Arial"/>
          <w:sz w:val="28"/>
          <w:szCs w:val="28"/>
        </w:rPr>
        <w:t>пользование субъектам малого и среднего предпринимательства</w:t>
      </w:r>
      <w:r w:rsidR="00BC1FDB" w:rsidRPr="00EF0CF2">
        <w:rPr>
          <w:rFonts w:ascii="Arial" w:hAnsi="Arial" w:cs="Arial"/>
          <w:sz w:val="28"/>
          <w:szCs w:val="28"/>
        </w:rPr>
        <w:t xml:space="preserve"> (за  исключением  имущественных прав  субъектов   малого и среднего  предпринимательства), предусмотренного  частью 4 статьи 18 Федерального  закона «О развитии  малого и среднего предпринимательства в Российской Федерации</w:t>
      </w:r>
    </w:p>
    <w:p w:rsidR="005A1AFC" w:rsidRPr="00DF4361" w:rsidRDefault="008F5E61" w:rsidP="00DF43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7870A3" w:rsidRPr="00DF4361">
        <w:rPr>
          <w:rFonts w:ascii="Arial" w:hAnsi="Arial" w:cs="Arial"/>
          <w:sz w:val="24"/>
          <w:szCs w:val="24"/>
        </w:rPr>
        <w:t>В  соответствии с Федеральным законом  от 24.07.2007 г. № 209-ФЗ «О развитии  малого и среднего  предпринимательства  в Российской Федерации», от 22.07.2008 № 159-ФЗ «Об  особенностях отчуждения  недвижимого имущества, находящегося  в государственной  собственности  субъектов  Российской Федерации  или муниципальной  собственности  и арендуемого  субъектами  малого и среднего предпринимательства», о  внесении изменений  в отдельные законодательные  акты  Российской Федерации, Постановлением  Правительства  РФ  от 01.12.2016 г. №1283 «  О</w:t>
      </w:r>
      <w:proofErr w:type="gramEnd"/>
      <w:r w:rsidR="007870A3" w:rsidRPr="00DF436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870A3" w:rsidRPr="00DF4361">
        <w:rPr>
          <w:rFonts w:ascii="Arial" w:hAnsi="Arial" w:cs="Arial"/>
          <w:sz w:val="24"/>
          <w:szCs w:val="24"/>
        </w:rPr>
        <w:t>внесении</w:t>
      </w:r>
      <w:proofErr w:type="gramEnd"/>
      <w:r w:rsidR="007870A3" w:rsidRPr="00DF4361">
        <w:rPr>
          <w:rFonts w:ascii="Arial" w:hAnsi="Arial" w:cs="Arial"/>
          <w:sz w:val="24"/>
          <w:szCs w:val="24"/>
        </w:rPr>
        <w:t xml:space="preserve">  изменений  в постановление  Правительства  Российской федерации  от 21 августа  </w:t>
      </w:r>
      <w:smartTag w:uri="urn:schemas-microsoft-com:office:smarttags" w:element="metricconverter">
        <w:smartTagPr>
          <w:attr w:name="ProductID" w:val="2010 г"/>
        </w:smartTagPr>
        <w:r w:rsidR="007870A3" w:rsidRPr="00DF4361">
          <w:rPr>
            <w:rFonts w:ascii="Arial" w:hAnsi="Arial" w:cs="Arial"/>
            <w:sz w:val="24"/>
            <w:szCs w:val="24"/>
          </w:rPr>
          <w:t>2010 г</w:t>
        </w:r>
      </w:smartTag>
      <w:r w:rsidR="007870A3" w:rsidRPr="00DF4361">
        <w:rPr>
          <w:rFonts w:ascii="Arial" w:hAnsi="Arial" w:cs="Arial"/>
          <w:sz w:val="24"/>
          <w:szCs w:val="24"/>
        </w:rPr>
        <w:t>. № 645»</w:t>
      </w:r>
      <w:r w:rsidR="005A1AFC" w:rsidRPr="00DF43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AD48FC" w:rsidRPr="00DF4361">
        <w:rPr>
          <w:rFonts w:ascii="Arial" w:eastAsia="Times New Roman" w:hAnsi="Arial" w:cs="Arial"/>
          <w:sz w:val="24"/>
          <w:szCs w:val="24"/>
        </w:rPr>
        <w:t xml:space="preserve">Администрация </w:t>
      </w:r>
      <w:r w:rsidR="00EF0CF2" w:rsidRPr="00DF4361">
        <w:rPr>
          <w:rFonts w:ascii="Arial" w:eastAsia="Times New Roman" w:hAnsi="Arial" w:cs="Arial"/>
          <w:sz w:val="24"/>
          <w:szCs w:val="24"/>
        </w:rPr>
        <w:t xml:space="preserve"> Сосновского  сельсовета  </w:t>
      </w:r>
      <w:proofErr w:type="spellStart"/>
      <w:r w:rsidR="00AD48FC" w:rsidRPr="00DF4361"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 w:rsidR="00AD48FC" w:rsidRPr="00DF4361">
        <w:rPr>
          <w:rFonts w:ascii="Arial" w:eastAsia="Times New Roman" w:hAnsi="Arial" w:cs="Arial"/>
          <w:sz w:val="24"/>
          <w:szCs w:val="24"/>
        </w:rPr>
        <w:t xml:space="preserve"> района Курской области</w:t>
      </w:r>
      <w:r w:rsidR="00AD48FC" w:rsidRPr="00DF4361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</w:t>
      </w:r>
      <w:r w:rsidR="005A1AFC" w:rsidRPr="00DF4361">
        <w:rPr>
          <w:rFonts w:ascii="Arial" w:eastAsia="Times New Roman" w:hAnsi="Arial" w:cs="Arial"/>
          <w:b/>
          <w:sz w:val="24"/>
          <w:szCs w:val="24"/>
        </w:rPr>
        <w:t>ПОСТАНОВЛЯ</w:t>
      </w:r>
      <w:r w:rsidR="00AD48FC" w:rsidRPr="00DF4361">
        <w:rPr>
          <w:rFonts w:ascii="Arial" w:eastAsia="Times New Roman" w:hAnsi="Arial" w:cs="Arial"/>
          <w:b/>
          <w:sz w:val="24"/>
          <w:szCs w:val="24"/>
        </w:rPr>
        <w:t>ЕТ</w:t>
      </w:r>
      <w:r w:rsidR="005A1AFC" w:rsidRPr="00DF4361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:rsidR="00D10E9A" w:rsidRPr="00DF4361" w:rsidRDefault="00EF0CF2" w:rsidP="00DF4361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 xml:space="preserve">         </w:t>
      </w:r>
      <w:r w:rsidR="00DF65DE" w:rsidRPr="00DF4361">
        <w:rPr>
          <w:rFonts w:ascii="Arial" w:hAnsi="Arial" w:cs="Arial"/>
          <w:sz w:val="24"/>
          <w:szCs w:val="24"/>
        </w:rPr>
        <w:t>1.</w:t>
      </w:r>
      <w:r w:rsidR="00D10E9A" w:rsidRPr="00DF4361">
        <w:rPr>
          <w:rFonts w:ascii="Arial" w:hAnsi="Arial" w:cs="Arial"/>
          <w:sz w:val="24"/>
          <w:szCs w:val="24"/>
        </w:rPr>
        <w:t xml:space="preserve"> </w:t>
      </w:r>
      <w:r w:rsidR="00122244" w:rsidRPr="00DF4361">
        <w:rPr>
          <w:rFonts w:ascii="Arial" w:hAnsi="Arial" w:cs="Arial"/>
          <w:sz w:val="24"/>
          <w:szCs w:val="24"/>
        </w:rPr>
        <w:t xml:space="preserve">Утвердить </w:t>
      </w:r>
      <w:r w:rsidR="00D10E9A" w:rsidRPr="00DF4361">
        <w:rPr>
          <w:rFonts w:ascii="Arial" w:hAnsi="Arial" w:cs="Arial"/>
          <w:sz w:val="24"/>
          <w:szCs w:val="24"/>
        </w:rPr>
        <w:t xml:space="preserve">Порядок формирования, ведения  и обязательного  опубликования  перечня  муниципального имущества  </w:t>
      </w:r>
      <w:r w:rsidRPr="00DF4361">
        <w:rPr>
          <w:rFonts w:ascii="Arial" w:hAnsi="Arial" w:cs="Arial"/>
          <w:sz w:val="24"/>
          <w:szCs w:val="24"/>
        </w:rPr>
        <w:t xml:space="preserve"> Сосновского  сельсовета </w:t>
      </w:r>
      <w:proofErr w:type="spellStart"/>
      <w:r w:rsidRPr="00DF4361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F0363" w:rsidRPr="00DF4361">
        <w:rPr>
          <w:rFonts w:ascii="Arial" w:hAnsi="Arial" w:cs="Arial"/>
          <w:sz w:val="24"/>
          <w:szCs w:val="24"/>
        </w:rPr>
        <w:t xml:space="preserve"> район</w:t>
      </w:r>
      <w:r w:rsidRPr="00DF4361">
        <w:rPr>
          <w:rFonts w:ascii="Arial" w:hAnsi="Arial" w:cs="Arial"/>
          <w:sz w:val="24"/>
          <w:szCs w:val="24"/>
        </w:rPr>
        <w:t xml:space="preserve">а </w:t>
      </w:r>
      <w:r w:rsidR="009F0363" w:rsidRPr="00DF4361">
        <w:rPr>
          <w:rFonts w:ascii="Arial" w:hAnsi="Arial" w:cs="Arial"/>
          <w:sz w:val="24"/>
          <w:szCs w:val="24"/>
        </w:rPr>
        <w:t xml:space="preserve"> Курской области</w:t>
      </w:r>
      <w:r w:rsidR="00D10E9A" w:rsidRPr="00DF4361">
        <w:rPr>
          <w:rFonts w:ascii="Arial" w:hAnsi="Arial" w:cs="Arial"/>
          <w:sz w:val="24"/>
          <w:szCs w:val="24"/>
        </w:rPr>
        <w:t>, свободного  от прав  третьих лиц  (за  исключением  имущественных прав  субъектов   малого и среднего  предпринимательства), предусмотренного  частью 4 статьи 18 Федерального  закона «О развитии  малого и среднего предпринимательства в Рос</w:t>
      </w:r>
      <w:r w:rsidR="00122244" w:rsidRPr="00DF4361">
        <w:rPr>
          <w:rFonts w:ascii="Arial" w:hAnsi="Arial" w:cs="Arial"/>
          <w:sz w:val="24"/>
          <w:szCs w:val="24"/>
        </w:rPr>
        <w:t xml:space="preserve">сийской Федерации» </w:t>
      </w:r>
      <w:r w:rsidR="00D10E9A" w:rsidRPr="00DF4361">
        <w:rPr>
          <w:rFonts w:ascii="Arial" w:hAnsi="Arial" w:cs="Arial"/>
          <w:sz w:val="24"/>
          <w:szCs w:val="24"/>
        </w:rPr>
        <w:t>в новой  редакции (прилагается).</w:t>
      </w:r>
    </w:p>
    <w:p w:rsidR="00DF65DE" w:rsidRPr="00DF4361" w:rsidRDefault="00EF0CF2" w:rsidP="00DF4361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DF4361">
        <w:rPr>
          <w:rFonts w:ascii="Arial" w:hAnsi="Arial" w:cs="Arial"/>
          <w:b w:val="0"/>
          <w:sz w:val="24"/>
          <w:szCs w:val="24"/>
        </w:rPr>
        <w:t xml:space="preserve">        </w:t>
      </w:r>
      <w:r w:rsidR="00DF65DE" w:rsidRPr="00DF4361">
        <w:rPr>
          <w:rFonts w:ascii="Arial" w:hAnsi="Arial" w:cs="Arial"/>
          <w:b w:val="0"/>
          <w:sz w:val="24"/>
          <w:szCs w:val="24"/>
        </w:rPr>
        <w:t>2.</w:t>
      </w:r>
      <w:r w:rsidR="005C42B7" w:rsidRPr="00DF4361">
        <w:rPr>
          <w:rFonts w:ascii="Arial" w:hAnsi="Arial" w:cs="Arial"/>
          <w:b w:val="0"/>
          <w:sz w:val="24"/>
          <w:szCs w:val="24"/>
        </w:rPr>
        <w:t xml:space="preserve"> Постанов</w:t>
      </w:r>
      <w:r w:rsidRPr="00DF4361">
        <w:rPr>
          <w:rFonts w:ascii="Arial" w:hAnsi="Arial" w:cs="Arial"/>
          <w:b w:val="0"/>
          <w:sz w:val="24"/>
          <w:szCs w:val="24"/>
        </w:rPr>
        <w:t>ление  от 01.09.2016 года   № 75</w:t>
      </w:r>
      <w:r w:rsidR="005C42B7" w:rsidRPr="00DF4361">
        <w:rPr>
          <w:rFonts w:ascii="Arial" w:hAnsi="Arial" w:cs="Arial"/>
          <w:b w:val="0"/>
          <w:sz w:val="24"/>
          <w:szCs w:val="24"/>
        </w:rPr>
        <w:t xml:space="preserve"> « Об утверждении порядка формирования, ведения, обязательного опубликования перечня муниципального и</w:t>
      </w:r>
      <w:r w:rsidRPr="00DF4361">
        <w:rPr>
          <w:rFonts w:ascii="Arial" w:hAnsi="Arial" w:cs="Arial"/>
          <w:b w:val="0"/>
          <w:sz w:val="24"/>
          <w:szCs w:val="24"/>
        </w:rPr>
        <w:t xml:space="preserve">мущества Сосновского сельсовета </w:t>
      </w:r>
      <w:proofErr w:type="spellStart"/>
      <w:r w:rsidRPr="00DF4361">
        <w:rPr>
          <w:rFonts w:ascii="Arial" w:hAnsi="Arial" w:cs="Arial"/>
          <w:b w:val="0"/>
          <w:sz w:val="24"/>
          <w:szCs w:val="24"/>
        </w:rPr>
        <w:t>Горшеченского</w:t>
      </w:r>
      <w:proofErr w:type="spellEnd"/>
      <w:r w:rsidRPr="00DF4361">
        <w:rPr>
          <w:rFonts w:ascii="Arial" w:hAnsi="Arial" w:cs="Arial"/>
          <w:b w:val="0"/>
          <w:sz w:val="24"/>
          <w:szCs w:val="24"/>
        </w:rPr>
        <w:t xml:space="preserve"> района</w:t>
      </w:r>
      <w:r w:rsidR="005C42B7" w:rsidRPr="00DF4361">
        <w:rPr>
          <w:rFonts w:ascii="Arial" w:hAnsi="Arial" w:cs="Arial"/>
          <w:b w:val="0"/>
          <w:sz w:val="24"/>
          <w:szCs w:val="24"/>
        </w:rPr>
        <w:t xml:space="preserve"> Курской области, предназначенного для передачи во владение и (или) пользование субъектам малого и среднего предпринимательства» </w:t>
      </w:r>
      <w:r w:rsidR="002E5EDB" w:rsidRPr="00DF4361">
        <w:rPr>
          <w:rFonts w:ascii="Arial" w:hAnsi="Arial" w:cs="Arial"/>
          <w:b w:val="0"/>
          <w:sz w:val="24"/>
          <w:szCs w:val="24"/>
        </w:rPr>
        <w:t xml:space="preserve">считать </w:t>
      </w:r>
      <w:r w:rsidR="005C42B7" w:rsidRPr="00DF4361">
        <w:rPr>
          <w:rFonts w:ascii="Arial" w:hAnsi="Arial" w:cs="Arial"/>
          <w:b w:val="0"/>
          <w:sz w:val="24"/>
          <w:szCs w:val="24"/>
        </w:rPr>
        <w:t>утратившим силу.</w:t>
      </w:r>
    </w:p>
    <w:p w:rsidR="005C61DE" w:rsidRPr="00DF4361" w:rsidRDefault="00DF4361" w:rsidP="00DF4361">
      <w:pPr>
        <w:tabs>
          <w:tab w:val="left" w:pos="99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 xml:space="preserve">          </w:t>
      </w:r>
      <w:r w:rsidR="00CA2040" w:rsidRPr="00DF4361">
        <w:rPr>
          <w:rFonts w:ascii="Arial" w:eastAsia="Times New Roman" w:hAnsi="Arial" w:cs="Arial"/>
          <w:sz w:val="24"/>
          <w:szCs w:val="24"/>
        </w:rPr>
        <w:t>3</w:t>
      </w:r>
      <w:r w:rsidR="005C61DE" w:rsidRPr="00DF4361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5C61DE" w:rsidRPr="00DF4361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5C61DE" w:rsidRPr="00DF4361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EF0CF2" w:rsidRPr="00DF4361">
        <w:rPr>
          <w:rFonts w:ascii="Arial" w:eastAsia="Times New Roman" w:hAnsi="Arial" w:cs="Arial"/>
          <w:sz w:val="24"/>
          <w:szCs w:val="24"/>
        </w:rPr>
        <w:t xml:space="preserve">начальника отдела  Администрации  Сосновского сельсовета  </w:t>
      </w:r>
      <w:r w:rsidR="005C61DE" w:rsidRPr="00DF436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C61DE" w:rsidRPr="00DF4361"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 w:rsidR="005C61DE" w:rsidRPr="00DF4361">
        <w:rPr>
          <w:rFonts w:ascii="Arial" w:eastAsia="Times New Roman" w:hAnsi="Arial" w:cs="Arial"/>
          <w:sz w:val="24"/>
          <w:szCs w:val="24"/>
        </w:rPr>
        <w:t xml:space="preserve"> района </w:t>
      </w:r>
      <w:r w:rsidR="00EF0CF2" w:rsidRPr="00DF4361">
        <w:rPr>
          <w:rFonts w:ascii="Arial" w:eastAsia="Times New Roman" w:hAnsi="Arial" w:cs="Arial"/>
          <w:sz w:val="24"/>
          <w:szCs w:val="24"/>
        </w:rPr>
        <w:t xml:space="preserve">     </w:t>
      </w:r>
      <w:proofErr w:type="spellStart"/>
      <w:r w:rsidR="00EF0CF2" w:rsidRPr="00DF4361">
        <w:rPr>
          <w:rFonts w:ascii="Arial" w:eastAsia="Times New Roman" w:hAnsi="Arial" w:cs="Arial"/>
          <w:sz w:val="24"/>
          <w:szCs w:val="24"/>
        </w:rPr>
        <w:t>Л.В.Гранкину</w:t>
      </w:r>
      <w:proofErr w:type="spellEnd"/>
      <w:r w:rsidR="00603AD0" w:rsidRPr="00DF4361">
        <w:rPr>
          <w:rFonts w:ascii="Arial" w:eastAsia="Times New Roman" w:hAnsi="Arial" w:cs="Arial"/>
          <w:sz w:val="24"/>
          <w:szCs w:val="24"/>
        </w:rPr>
        <w:t>.</w:t>
      </w:r>
    </w:p>
    <w:p w:rsidR="00DE1851" w:rsidRPr="00DF4361" w:rsidRDefault="005C61DE" w:rsidP="00DF436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4361">
        <w:rPr>
          <w:rFonts w:ascii="Arial" w:eastAsia="Times New Roman" w:hAnsi="Arial" w:cs="Arial"/>
          <w:sz w:val="24"/>
          <w:szCs w:val="24"/>
        </w:rPr>
        <w:lastRenderedPageBreak/>
        <w:t xml:space="preserve">    </w:t>
      </w:r>
      <w:r w:rsidR="00DF4361" w:rsidRPr="00DF4361">
        <w:rPr>
          <w:rFonts w:ascii="Arial" w:eastAsia="Times New Roman" w:hAnsi="Arial" w:cs="Arial"/>
          <w:sz w:val="24"/>
          <w:szCs w:val="24"/>
        </w:rPr>
        <w:t xml:space="preserve">       </w:t>
      </w:r>
      <w:r w:rsidR="00CA2040" w:rsidRPr="00DF4361">
        <w:rPr>
          <w:rFonts w:ascii="Arial" w:eastAsia="Times New Roman" w:hAnsi="Arial" w:cs="Arial"/>
          <w:sz w:val="24"/>
          <w:szCs w:val="24"/>
        </w:rPr>
        <w:t>4</w:t>
      </w:r>
      <w:r w:rsidRPr="00DF4361">
        <w:rPr>
          <w:rFonts w:ascii="Arial" w:eastAsia="Times New Roman" w:hAnsi="Arial" w:cs="Arial"/>
          <w:sz w:val="24"/>
          <w:szCs w:val="24"/>
        </w:rPr>
        <w:t xml:space="preserve">.   </w:t>
      </w:r>
      <w:r w:rsidR="00DE1851" w:rsidRPr="00DF4361">
        <w:rPr>
          <w:rFonts w:ascii="Arial" w:hAnsi="Arial" w:cs="Arial"/>
          <w:sz w:val="24"/>
          <w:szCs w:val="24"/>
        </w:rPr>
        <w:t xml:space="preserve">Постановление  вступает в силу  с момента его подписания и подлежит размещению на официальном </w:t>
      </w:r>
      <w:r w:rsidR="00DF4361" w:rsidRPr="00DF4361">
        <w:rPr>
          <w:rFonts w:ascii="Arial" w:hAnsi="Arial" w:cs="Arial"/>
          <w:sz w:val="24"/>
          <w:szCs w:val="24"/>
        </w:rPr>
        <w:t xml:space="preserve">сайте Администрации  Сосновского  сельсовета </w:t>
      </w:r>
      <w:proofErr w:type="spellStart"/>
      <w:r w:rsidR="00DF4361" w:rsidRPr="00DF4361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F4361" w:rsidRPr="00DF4361">
        <w:rPr>
          <w:rFonts w:ascii="Arial" w:hAnsi="Arial" w:cs="Arial"/>
          <w:sz w:val="24"/>
          <w:szCs w:val="24"/>
        </w:rPr>
        <w:t xml:space="preserve">  района</w:t>
      </w:r>
      <w:r w:rsidR="00792A13" w:rsidRPr="00DF4361">
        <w:rPr>
          <w:rFonts w:ascii="Arial" w:hAnsi="Arial" w:cs="Arial"/>
          <w:sz w:val="24"/>
          <w:szCs w:val="24"/>
        </w:rPr>
        <w:t>.</w:t>
      </w:r>
      <w:r w:rsidR="00DE1851" w:rsidRPr="00DF4361">
        <w:rPr>
          <w:rFonts w:ascii="Arial" w:hAnsi="Arial" w:cs="Arial"/>
          <w:b/>
          <w:sz w:val="24"/>
          <w:szCs w:val="24"/>
        </w:rPr>
        <w:t xml:space="preserve"> </w:t>
      </w:r>
    </w:p>
    <w:p w:rsidR="00DE1851" w:rsidRPr="00DF4361" w:rsidRDefault="00DE1851" w:rsidP="00DE1851">
      <w:pPr>
        <w:jc w:val="both"/>
        <w:rPr>
          <w:rFonts w:ascii="Arial" w:hAnsi="Arial" w:cs="Arial"/>
          <w:b/>
          <w:sz w:val="24"/>
          <w:szCs w:val="24"/>
        </w:rPr>
      </w:pPr>
    </w:p>
    <w:p w:rsidR="00DB121A" w:rsidRPr="00DF4361" w:rsidRDefault="00DF4361" w:rsidP="00DE18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 xml:space="preserve">   Глава Сосновского сельсовета</w:t>
      </w:r>
    </w:p>
    <w:p w:rsidR="00DF4361" w:rsidRPr="00DF4361" w:rsidRDefault="00DF4361" w:rsidP="00DE18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DF4361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DF4361">
        <w:rPr>
          <w:rFonts w:ascii="Arial" w:hAnsi="Arial" w:cs="Arial"/>
          <w:sz w:val="24"/>
          <w:szCs w:val="24"/>
        </w:rPr>
        <w:t xml:space="preserve"> района                                                          </w:t>
      </w:r>
      <w:proofErr w:type="spellStart"/>
      <w:r w:rsidRPr="00DF4361">
        <w:rPr>
          <w:rFonts w:ascii="Arial" w:hAnsi="Arial" w:cs="Arial"/>
          <w:sz w:val="24"/>
          <w:szCs w:val="24"/>
        </w:rPr>
        <w:t>Е.В.Хромов</w:t>
      </w:r>
      <w:proofErr w:type="spellEnd"/>
    </w:p>
    <w:p w:rsidR="00453081" w:rsidRDefault="00453081" w:rsidP="00DE1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081" w:rsidRDefault="00453081" w:rsidP="00DB121A">
      <w:pPr>
        <w:rPr>
          <w:rFonts w:ascii="Times New Roman" w:hAnsi="Times New Roman" w:cs="Times New Roman"/>
          <w:sz w:val="28"/>
          <w:szCs w:val="28"/>
        </w:rPr>
      </w:pPr>
    </w:p>
    <w:p w:rsidR="00453081" w:rsidRDefault="0045308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DF4361" w:rsidRDefault="00DF4361" w:rsidP="00DB121A">
      <w:pPr>
        <w:rPr>
          <w:rFonts w:ascii="Times New Roman" w:hAnsi="Times New Roman" w:cs="Times New Roman"/>
          <w:sz w:val="28"/>
          <w:szCs w:val="28"/>
        </w:rPr>
      </w:pPr>
    </w:p>
    <w:p w:rsidR="001C5ACB" w:rsidRDefault="001C5ACB" w:rsidP="00DB121A">
      <w:pPr>
        <w:rPr>
          <w:rFonts w:ascii="Times New Roman" w:hAnsi="Times New Roman" w:cs="Times New Roman"/>
          <w:sz w:val="28"/>
          <w:szCs w:val="28"/>
        </w:rPr>
      </w:pPr>
    </w:p>
    <w:p w:rsidR="008D3401" w:rsidRPr="00DF4361" w:rsidRDefault="008D3401" w:rsidP="00DF4361">
      <w:pPr>
        <w:tabs>
          <w:tab w:val="left" w:pos="99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F4361">
        <w:rPr>
          <w:rFonts w:ascii="Arial" w:hAnsi="Arial" w:cs="Arial"/>
          <w:b/>
          <w:sz w:val="28"/>
          <w:szCs w:val="28"/>
        </w:rPr>
        <w:lastRenderedPageBreak/>
        <w:t xml:space="preserve">Порядок </w:t>
      </w:r>
    </w:p>
    <w:p w:rsidR="008D3401" w:rsidRPr="00DF4361" w:rsidRDefault="008D3401" w:rsidP="00DF4361">
      <w:pPr>
        <w:tabs>
          <w:tab w:val="left" w:pos="99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F4361">
        <w:rPr>
          <w:rFonts w:ascii="Arial" w:hAnsi="Arial" w:cs="Arial"/>
          <w:b/>
          <w:sz w:val="28"/>
          <w:szCs w:val="28"/>
        </w:rPr>
        <w:t xml:space="preserve">формирования, ведения и обязательного  опубликования перечня  </w:t>
      </w:r>
      <w:r w:rsidR="00890974" w:rsidRPr="00DF4361">
        <w:rPr>
          <w:rFonts w:ascii="Arial" w:hAnsi="Arial" w:cs="Arial"/>
          <w:b/>
          <w:sz w:val="28"/>
          <w:szCs w:val="28"/>
        </w:rPr>
        <w:t>м</w:t>
      </w:r>
      <w:r w:rsidRPr="00DF4361">
        <w:rPr>
          <w:rFonts w:ascii="Arial" w:hAnsi="Arial" w:cs="Arial"/>
          <w:b/>
          <w:sz w:val="28"/>
          <w:szCs w:val="28"/>
        </w:rPr>
        <w:t>униципа</w:t>
      </w:r>
      <w:r w:rsidR="00DF4361" w:rsidRPr="00DF4361">
        <w:rPr>
          <w:rFonts w:ascii="Arial" w:hAnsi="Arial" w:cs="Arial"/>
          <w:b/>
          <w:sz w:val="28"/>
          <w:szCs w:val="28"/>
        </w:rPr>
        <w:t xml:space="preserve">льного имущества  Сосновского сельсовета </w:t>
      </w:r>
      <w:proofErr w:type="spellStart"/>
      <w:r w:rsidR="00DF4361" w:rsidRPr="00DF4361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DF4361">
        <w:rPr>
          <w:rFonts w:ascii="Arial" w:hAnsi="Arial" w:cs="Arial"/>
          <w:b/>
          <w:sz w:val="28"/>
          <w:szCs w:val="28"/>
        </w:rPr>
        <w:t xml:space="preserve"> </w:t>
      </w:r>
      <w:r w:rsidR="00DF4361" w:rsidRPr="00DF4361">
        <w:rPr>
          <w:rFonts w:ascii="Arial" w:hAnsi="Arial" w:cs="Arial"/>
          <w:b/>
          <w:sz w:val="28"/>
          <w:szCs w:val="28"/>
        </w:rPr>
        <w:t xml:space="preserve">района </w:t>
      </w:r>
      <w:r w:rsidRPr="00DF4361">
        <w:rPr>
          <w:rFonts w:ascii="Arial" w:hAnsi="Arial" w:cs="Arial"/>
          <w:b/>
          <w:sz w:val="28"/>
          <w:szCs w:val="28"/>
        </w:rPr>
        <w:t xml:space="preserve"> Курской области, свобо</w:t>
      </w:r>
      <w:r w:rsidR="00D510DF" w:rsidRPr="00DF4361">
        <w:rPr>
          <w:rFonts w:ascii="Arial" w:hAnsi="Arial" w:cs="Arial"/>
          <w:b/>
          <w:sz w:val="28"/>
          <w:szCs w:val="28"/>
        </w:rPr>
        <w:t>дного от прав   третьих лиц   (</w:t>
      </w:r>
      <w:r w:rsidRPr="00DF4361">
        <w:rPr>
          <w:rFonts w:ascii="Arial" w:hAnsi="Arial" w:cs="Arial"/>
          <w:b/>
          <w:sz w:val="28"/>
          <w:szCs w:val="28"/>
        </w:rPr>
        <w:t xml:space="preserve">за исключением имущественных  прав  субъектов  малого и среднего предпринимательства), предусмотренного  частью </w:t>
      </w:r>
      <w:r w:rsidR="00D510DF" w:rsidRPr="00DF4361">
        <w:rPr>
          <w:rFonts w:ascii="Arial" w:hAnsi="Arial" w:cs="Arial"/>
          <w:b/>
          <w:sz w:val="28"/>
          <w:szCs w:val="28"/>
        </w:rPr>
        <w:t>4</w:t>
      </w:r>
      <w:r w:rsidRPr="00DF4361">
        <w:rPr>
          <w:rFonts w:ascii="Arial" w:hAnsi="Arial" w:cs="Arial"/>
          <w:b/>
          <w:sz w:val="28"/>
          <w:szCs w:val="28"/>
        </w:rPr>
        <w:t xml:space="preserve"> статьи 18 Федерального  закона «О развитии малого и среднего предпринимательства в Российской Федерации»</w:t>
      </w:r>
    </w:p>
    <w:p w:rsidR="008D3401" w:rsidRPr="00DF4361" w:rsidRDefault="008D3401" w:rsidP="00151103">
      <w:pPr>
        <w:tabs>
          <w:tab w:val="left" w:pos="99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DF4361">
        <w:rPr>
          <w:rFonts w:ascii="Arial" w:hAnsi="Arial" w:cs="Arial"/>
          <w:sz w:val="24"/>
          <w:szCs w:val="24"/>
        </w:rPr>
        <w:t>Настоящий Порядок  регулирует  пр</w:t>
      </w:r>
      <w:r w:rsidR="00D510DF" w:rsidRPr="00DF4361">
        <w:rPr>
          <w:rFonts w:ascii="Arial" w:hAnsi="Arial" w:cs="Arial"/>
          <w:sz w:val="24"/>
          <w:szCs w:val="24"/>
        </w:rPr>
        <w:t>авила  формирования, ведения  (</w:t>
      </w:r>
      <w:r w:rsidRPr="00DF4361">
        <w:rPr>
          <w:rFonts w:ascii="Arial" w:hAnsi="Arial" w:cs="Arial"/>
          <w:sz w:val="24"/>
          <w:szCs w:val="24"/>
        </w:rPr>
        <w:t>в том чис</w:t>
      </w:r>
      <w:r w:rsidR="00D510DF" w:rsidRPr="00DF4361">
        <w:rPr>
          <w:rFonts w:ascii="Arial" w:hAnsi="Arial" w:cs="Arial"/>
          <w:sz w:val="24"/>
          <w:szCs w:val="24"/>
        </w:rPr>
        <w:t>ле  ежегодного дополнения</w:t>
      </w:r>
      <w:r w:rsidRPr="00DF4361">
        <w:rPr>
          <w:rFonts w:ascii="Arial" w:hAnsi="Arial" w:cs="Arial"/>
          <w:sz w:val="24"/>
          <w:szCs w:val="24"/>
        </w:rPr>
        <w:t>) и  обязательного  опубликования  пере</w:t>
      </w:r>
      <w:r w:rsidR="00D510DF" w:rsidRPr="00DF4361">
        <w:rPr>
          <w:rFonts w:ascii="Arial" w:hAnsi="Arial" w:cs="Arial"/>
          <w:sz w:val="24"/>
          <w:szCs w:val="24"/>
        </w:rPr>
        <w:t>чня  муниципального имущества (</w:t>
      </w:r>
      <w:r w:rsidRPr="00DF4361">
        <w:rPr>
          <w:rFonts w:ascii="Arial" w:hAnsi="Arial" w:cs="Arial"/>
          <w:sz w:val="24"/>
          <w:szCs w:val="24"/>
        </w:rPr>
        <w:t xml:space="preserve">за исключением  земельных участков) </w:t>
      </w:r>
      <w:r w:rsidR="00DF4361" w:rsidRPr="00DF4361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="00DF4361" w:rsidRPr="00DF4361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F4361" w:rsidRPr="00DF4361">
        <w:rPr>
          <w:rFonts w:ascii="Arial" w:hAnsi="Arial" w:cs="Arial"/>
          <w:sz w:val="24"/>
          <w:szCs w:val="24"/>
        </w:rPr>
        <w:t xml:space="preserve"> </w:t>
      </w:r>
      <w:r w:rsidR="00D510DF" w:rsidRPr="00DF4361">
        <w:rPr>
          <w:rFonts w:ascii="Arial" w:hAnsi="Arial" w:cs="Arial"/>
          <w:sz w:val="24"/>
          <w:szCs w:val="24"/>
        </w:rPr>
        <w:t xml:space="preserve"> район</w:t>
      </w:r>
      <w:r w:rsidR="00DF4361" w:rsidRPr="00DF4361">
        <w:rPr>
          <w:rFonts w:ascii="Arial" w:hAnsi="Arial" w:cs="Arial"/>
          <w:sz w:val="24"/>
          <w:szCs w:val="24"/>
        </w:rPr>
        <w:t>а</w:t>
      </w:r>
      <w:r w:rsidR="00D510DF" w:rsidRPr="00DF4361">
        <w:rPr>
          <w:rFonts w:ascii="Arial" w:hAnsi="Arial" w:cs="Arial"/>
          <w:sz w:val="24"/>
          <w:szCs w:val="24"/>
        </w:rPr>
        <w:t xml:space="preserve"> Курской области</w:t>
      </w:r>
      <w:r w:rsidRPr="00DF4361">
        <w:rPr>
          <w:rFonts w:ascii="Arial" w:hAnsi="Arial" w:cs="Arial"/>
          <w:sz w:val="24"/>
          <w:szCs w:val="24"/>
        </w:rPr>
        <w:t>, свободного  от прав  третьих лиц (за исключением  имущественных прав  субъектов  малого и среднего  предпринимательства), предусмотренного  частью 4 статьи 18 Федерального закона  «О  развитии малого и среднего предпринимательства в Российской Федерации» (далее  соответственно –</w:t>
      </w:r>
      <w:r w:rsidR="00151103">
        <w:rPr>
          <w:rFonts w:ascii="Arial" w:hAnsi="Arial" w:cs="Arial"/>
          <w:sz w:val="24"/>
          <w:szCs w:val="24"/>
        </w:rPr>
        <w:t xml:space="preserve"> </w:t>
      </w:r>
      <w:r w:rsidRPr="00DF4361">
        <w:rPr>
          <w:rFonts w:ascii="Arial" w:hAnsi="Arial" w:cs="Arial"/>
          <w:sz w:val="24"/>
          <w:szCs w:val="24"/>
        </w:rPr>
        <w:t>муниципальное</w:t>
      </w:r>
      <w:proofErr w:type="gramEnd"/>
      <w:r w:rsidRPr="00DF4361">
        <w:rPr>
          <w:rFonts w:ascii="Arial" w:hAnsi="Arial" w:cs="Arial"/>
          <w:sz w:val="24"/>
          <w:szCs w:val="24"/>
        </w:rPr>
        <w:t xml:space="preserve"> имущество, перечень</w:t>
      </w:r>
      <w:proofErr w:type="gramStart"/>
      <w:r w:rsidRPr="00DF4361">
        <w:rPr>
          <w:rFonts w:ascii="Arial" w:hAnsi="Arial" w:cs="Arial"/>
          <w:sz w:val="24"/>
          <w:szCs w:val="24"/>
        </w:rPr>
        <w:t xml:space="preserve">,) </w:t>
      </w:r>
      <w:proofErr w:type="gramEnd"/>
      <w:r w:rsidRPr="00DF4361">
        <w:rPr>
          <w:rFonts w:ascii="Arial" w:hAnsi="Arial" w:cs="Arial"/>
          <w:sz w:val="24"/>
          <w:szCs w:val="24"/>
        </w:rPr>
        <w:t>в целях предоставления  муниципального имущества во владение и (или) в пользование на долгосрочной основе  субъектам малого и среднего предпринимательства и организациям, образующим   инфраструктуру поддержки  субъектов малого и среднего предпринимательства.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2. В  перечень вносятся  сведения о муниципальном имуществе, соответствующим следующим критериям: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а) муниципальное   имущество свободно от прав третьих лиц (за исключением  имущественных прав субъектов малого и среднего предпринимательства);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б)    муниципальное имущество не  ограничено в обороте;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в) муниципальное имущество  не является объектом  религиозного назначения;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г) муниципальное имущество не является  объектом незавершенного  строительства;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д) в отношении  муниципального имущества не принято  решение Администрации</w:t>
      </w:r>
      <w:r w:rsidR="00DF4361" w:rsidRPr="00DF4361">
        <w:rPr>
          <w:rFonts w:ascii="Arial" w:hAnsi="Arial" w:cs="Arial"/>
          <w:sz w:val="24"/>
          <w:szCs w:val="24"/>
        </w:rPr>
        <w:t xml:space="preserve"> Сосновского сельсовета </w:t>
      </w:r>
      <w:r w:rsidRPr="00DF43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0DF" w:rsidRPr="00DF4361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510DF" w:rsidRPr="00DF4361">
        <w:rPr>
          <w:rFonts w:ascii="Arial" w:hAnsi="Arial" w:cs="Arial"/>
          <w:sz w:val="24"/>
          <w:szCs w:val="24"/>
        </w:rPr>
        <w:t xml:space="preserve"> </w:t>
      </w:r>
      <w:r w:rsidRPr="00DF4361">
        <w:rPr>
          <w:rFonts w:ascii="Arial" w:hAnsi="Arial" w:cs="Arial"/>
          <w:sz w:val="24"/>
          <w:szCs w:val="24"/>
        </w:rPr>
        <w:t>района  о предоставлении иным лицам</w:t>
      </w:r>
      <w:proofErr w:type="gramStart"/>
      <w:r w:rsidRPr="00DF4361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е)   муниципальное имущество не включено в прогнозный план (программу) приватизации имущества,</w:t>
      </w:r>
      <w:r w:rsidR="00B353C4" w:rsidRPr="00DF4361">
        <w:rPr>
          <w:rFonts w:ascii="Arial" w:hAnsi="Arial" w:cs="Arial"/>
          <w:sz w:val="24"/>
          <w:szCs w:val="24"/>
        </w:rPr>
        <w:t xml:space="preserve"> </w:t>
      </w:r>
      <w:r w:rsidRPr="00DF4361">
        <w:rPr>
          <w:rFonts w:ascii="Arial" w:hAnsi="Arial" w:cs="Arial"/>
          <w:sz w:val="24"/>
          <w:szCs w:val="24"/>
        </w:rPr>
        <w:t xml:space="preserve">находящегося  </w:t>
      </w:r>
      <w:r w:rsidR="00DF4361" w:rsidRPr="00DF4361">
        <w:rPr>
          <w:rFonts w:ascii="Arial" w:hAnsi="Arial" w:cs="Arial"/>
          <w:sz w:val="24"/>
          <w:szCs w:val="24"/>
        </w:rPr>
        <w:t xml:space="preserve">в собственности  Сосновского сельсовета   </w:t>
      </w:r>
      <w:proofErr w:type="spellStart"/>
      <w:r w:rsidR="00DF4361" w:rsidRPr="00DF4361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F4361" w:rsidRPr="00DF4361">
        <w:rPr>
          <w:rFonts w:ascii="Arial" w:hAnsi="Arial" w:cs="Arial"/>
          <w:sz w:val="24"/>
          <w:szCs w:val="24"/>
        </w:rPr>
        <w:t xml:space="preserve">  </w:t>
      </w:r>
      <w:r w:rsidR="00B353C4" w:rsidRPr="00DF4361">
        <w:rPr>
          <w:rFonts w:ascii="Arial" w:hAnsi="Arial" w:cs="Arial"/>
          <w:sz w:val="24"/>
          <w:szCs w:val="24"/>
        </w:rPr>
        <w:t xml:space="preserve"> район</w:t>
      </w:r>
      <w:r w:rsidR="00DF4361" w:rsidRPr="00DF4361">
        <w:rPr>
          <w:rFonts w:ascii="Arial" w:hAnsi="Arial" w:cs="Arial"/>
          <w:sz w:val="24"/>
          <w:szCs w:val="24"/>
        </w:rPr>
        <w:t xml:space="preserve">а </w:t>
      </w:r>
      <w:r w:rsidR="00B353C4" w:rsidRPr="00DF4361">
        <w:rPr>
          <w:rFonts w:ascii="Arial" w:hAnsi="Arial" w:cs="Arial"/>
          <w:sz w:val="24"/>
          <w:szCs w:val="24"/>
        </w:rPr>
        <w:t xml:space="preserve"> Курской области</w:t>
      </w:r>
      <w:r w:rsidRPr="00DF4361">
        <w:rPr>
          <w:rFonts w:ascii="Arial" w:hAnsi="Arial" w:cs="Arial"/>
          <w:sz w:val="24"/>
          <w:szCs w:val="24"/>
        </w:rPr>
        <w:t>;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ж) муниципальное имущество не признано  аварийным  и подлежащим сносу  или реконструкции.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3.</w:t>
      </w:r>
      <w:r w:rsidR="00DF4361" w:rsidRPr="00DF4361">
        <w:rPr>
          <w:rFonts w:ascii="Arial" w:hAnsi="Arial" w:cs="Arial"/>
          <w:sz w:val="24"/>
          <w:szCs w:val="24"/>
        </w:rPr>
        <w:t xml:space="preserve"> </w:t>
      </w:r>
      <w:r w:rsidRPr="00DF4361">
        <w:rPr>
          <w:rFonts w:ascii="Arial" w:hAnsi="Arial" w:cs="Arial"/>
          <w:sz w:val="24"/>
          <w:szCs w:val="24"/>
        </w:rPr>
        <w:t xml:space="preserve">Внесении сведений  о муниципальном  имуществе  в перечень  </w:t>
      </w:r>
      <w:proofErr w:type="gramStart"/>
      <w:r w:rsidRPr="00DF4361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DF4361">
        <w:rPr>
          <w:rFonts w:ascii="Arial" w:hAnsi="Arial" w:cs="Arial"/>
          <w:sz w:val="24"/>
          <w:szCs w:val="24"/>
        </w:rPr>
        <w:t xml:space="preserve">в том  числе  его ежегодное дополнение), а также исключение  сведений  о  муниципальном  имуществе  из перечня  осуществляются </w:t>
      </w:r>
      <w:r w:rsidR="005A5D04" w:rsidRPr="00DF4361">
        <w:rPr>
          <w:rFonts w:ascii="Arial" w:hAnsi="Arial" w:cs="Arial"/>
          <w:sz w:val="24"/>
          <w:szCs w:val="24"/>
        </w:rPr>
        <w:t xml:space="preserve">Администрацией </w:t>
      </w:r>
      <w:r w:rsidR="00DF4361" w:rsidRPr="00DF4361">
        <w:rPr>
          <w:rFonts w:ascii="Arial" w:hAnsi="Arial" w:cs="Arial"/>
          <w:sz w:val="24"/>
          <w:szCs w:val="24"/>
        </w:rPr>
        <w:t xml:space="preserve">Сосновского  сельсовета </w:t>
      </w:r>
      <w:proofErr w:type="spellStart"/>
      <w:r w:rsidR="005A5D04" w:rsidRPr="00DF4361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A5D04" w:rsidRPr="00DF4361">
        <w:rPr>
          <w:rFonts w:ascii="Arial" w:hAnsi="Arial" w:cs="Arial"/>
          <w:sz w:val="24"/>
          <w:szCs w:val="24"/>
        </w:rPr>
        <w:t xml:space="preserve"> района </w:t>
      </w:r>
      <w:r w:rsidRPr="00DF4361">
        <w:rPr>
          <w:rFonts w:ascii="Arial" w:hAnsi="Arial" w:cs="Arial"/>
          <w:sz w:val="24"/>
          <w:szCs w:val="24"/>
        </w:rPr>
        <w:t xml:space="preserve">(далее – уполномоченный  орган) об утверждении перечня  или о внесении в него  изменений на основе  </w:t>
      </w:r>
      <w:r w:rsidRPr="00DF4361">
        <w:rPr>
          <w:rFonts w:ascii="Arial" w:hAnsi="Arial" w:cs="Arial"/>
          <w:sz w:val="24"/>
          <w:szCs w:val="24"/>
        </w:rPr>
        <w:lastRenderedPageBreak/>
        <w:t xml:space="preserve">предложений  федеральных органов   исполнительной власти, органов  государственной власти Курской области, органов  местного самоуправления  </w:t>
      </w:r>
      <w:proofErr w:type="spellStart"/>
      <w:r w:rsidR="005A5D04" w:rsidRPr="00DF4361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A5D04" w:rsidRPr="00DF4361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DF4361">
        <w:rPr>
          <w:rFonts w:ascii="Arial" w:hAnsi="Arial" w:cs="Arial"/>
          <w:sz w:val="24"/>
          <w:szCs w:val="24"/>
        </w:rPr>
        <w:t>,</w:t>
      </w:r>
      <w:r w:rsidR="005A5D04" w:rsidRPr="00DF4361">
        <w:rPr>
          <w:rFonts w:ascii="Arial" w:hAnsi="Arial" w:cs="Arial"/>
          <w:sz w:val="24"/>
          <w:szCs w:val="24"/>
        </w:rPr>
        <w:t xml:space="preserve"> </w:t>
      </w:r>
      <w:r w:rsidRPr="00DF4361">
        <w:rPr>
          <w:rFonts w:ascii="Arial" w:hAnsi="Arial" w:cs="Arial"/>
          <w:sz w:val="24"/>
          <w:szCs w:val="24"/>
        </w:rPr>
        <w:t>общероссийских  некоммерческих организаций, выражающих интересы  субъектов   малого  и среднего   предпринимательства, акционерного общества «Федеральная корпорация  по развитию  малого и среднего предпринимательства», организаций, образующих инфраструктуру   поддержки  субъектов малого  и среднего предпринимательства, а также  субъектов  малого и среднего предпринимательства.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 xml:space="preserve">Внесение в перечень  изменений, не предусматривающих исключения из перечня  муниципального имущества, осуществляется  не позднее 10 рабочих дней  </w:t>
      </w:r>
      <w:proofErr w:type="gramStart"/>
      <w:r w:rsidRPr="00DF4361">
        <w:rPr>
          <w:rFonts w:ascii="Arial" w:hAnsi="Arial" w:cs="Arial"/>
          <w:sz w:val="24"/>
          <w:szCs w:val="24"/>
        </w:rPr>
        <w:t>с даты  внесения</w:t>
      </w:r>
      <w:proofErr w:type="gramEnd"/>
      <w:r w:rsidRPr="00DF4361">
        <w:rPr>
          <w:rFonts w:ascii="Arial" w:hAnsi="Arial" w:cs="Arial"/>
          <w:sz w:val="24"/>
          <w:szCs w:val="24"/>
        </w:rPr>
        <w:t xml:space="preserve">  соответствующих  изменений в реестр муниципального имущества.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4. Рассмотрение   предложения, указанного  в пункте 3 настоящего  Порядка, осуществляется уполномоченным  органом  в течени</w:t>
      </w:r>
      <w:proofErr w:type="gramStart"/>
      <w:r w:rsidRPr="00DF4361">
        <w:rPr>
          <w:rFonts w:ascii="Arial" w:hAnsi="Arial" w:cs="Arial"/>
          <w:sz w:val="24"/>
          <w:szCs w:val="24"/>
        </w:rPr>
        <w:t>и</w:t>
      </w:r>
      <w:proofErr w:type="gramEnd"/>
      <w:r w:rsidRPr="00DF4361">
        <w:rPr>
          <w:rFonts w:ascii="Arial" w:hAnsi="Arial" w:cs="Arial"/>
          <w:sz w:val="24"/>
          <w:szCs w:val="24"/>
        </w:rPr>
        <w:t xml:space="preserve"> 30 календарных дней  с даты  его  поступления. П</w:t>
      </w:r>
      <w:r w:rsidR="001908CE" w:rsidRPr="00DF4361">
        <w:rPr>
          <w:rFonts w:ascii="Arial" w:hAnsi="Arial" w:cs="Arial"/>
          <w:sz w:val="24"/>
          <w:szCs w:val="24"/>
        </w:rPr>
        <w:t>о</w:t>
      </w:r>
      <w:r w:rsidRPr="00DF4361">
        <w:rPr>
          <w:rFonts w:ascii="Arial" w:hAnsi="Arial" w:cs="Arial"/>
          <w:sz w:val="24"/>
          <w:szCs w:val="24"/>
        </w:rPr>
        <w:t xml:space="preserve"> результатам  рассмотрения предложения  уполномоченным органом  принимается   одно из решений: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а</w:t>
      </w:r>
      <w:proofErr w:type="gramStart"/>
      <w:r w:rsidRPr="00DF4361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DF4361">
        <w:rPr>
          <w:rFonts w:ascii="Arial" w:hAnsi="Arial" w:cs="Arial"/>
          <w:sz w:val="24"/>
          <w:szCs w:val="24"/>
        </w:rPr>
        <w:t xml:space="preserve"> о  включении сведений  о муниципальном  имуществе, в отношении которого  поступило предложение, в перечень  с учетом критериев,  установленных пунктом 2 настоящего Порядка: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б)  об исключении  сведений  о муниципальном имуществе, в отношении которого  поступило предложение, из перечня   с учетом положений 6и 7 настоящего  Порядка;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в)  об отказе в учете предложения.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5. В случае принятия решения  об отказе в учете предложения, указанного в пункте 3 настоящего Порядка, уполномоченный орган  направляет лицу</w:t>
      </w:r>
      <w:proofErr w:type="gramStart"/>
      <w:r w:rsidRPr="00DF4361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F4361">
        <w:rPr>
          <w:rFonts w:ascii="Arial" w:hAnsi="Arial" w:cs="Arial"/>
          <w:sz w:val="24"/>
          <w:szCs w:val="24"/>
        </w:rPr>
        <w:t xml:space="preserve"> представившему  предложение, мотивированный ответ  о невозможности  включения  сведений  о муниципальном  имуществе в перечень  или исключения сведений  о муниципальном имуществе из перечня.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6. Уполномоченный  орган  вправе  исключить  сведения  о муниципальном  имуществе из перечня, если в течени</w:t>
      </w:r>
      <w:proofErr w:type="gramStart"/>
      <w:r w:rsidRPr="00DF4361">
        <w:rPr>
          <w:rFonts w:ascii="Arial" w:hAnsi="Arial" w:cs="Arial"/>
          <w:sz w:val="24"/>
          <w:szCs w:val="24"/>
        </w:rPr>
        <w:t>и</w:t>
      </w:r>
      <w:proofErr w:type="gramEnd"/>
      <w:r w:rsidRPr="00DF4361">
        <w:rPr>
          <w:rFonts w:ascii="Arial" w:hAnsi="Arial" w:cs="Arial"/>
          <w:sz w:val="24"/>
          <w:szCs w:val="24"/>
        </w:rPr>
        <w:t xml:space="preserve"> 2 лет со дня  включения сведений   о муниципальном имуществе  в перечень  в отношении такого имущества от субъектов  малого и среднего предпринимательства или организаций, образующих  инфраструктуру поддержки субъектов малого и среднего  предпринимательства, не  поступало: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а)  ни одной  заявки на  участие  в аукционе (конкурсе) на право  заключения  договора, предусматривающего  переход прав  владения и (или) пользования  в отношении федерального имущества;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 xml:space="preserve"> </w:t>
      </w:r>
      <w:r w:rsidRPr="00DF4361">
        <w:rPr>
          <w:rFonts w:ascii="Arial" w:hAnsi="Arial" w:cs="Arial"/>
          <w:sz w:val="24"/>
          <w:szCs w:val="24"/>
        </w:rPr>
        <w:tab/>
        <w:t>б) на одного заявления  о предоставлении муниципального имущества, в отношении  которого  заключение  указанного договора  может быть  осуществлено без   проведения аукциона (конкурса) в случаях, предусмотренных Федеральным  законом «О защите конкуренции»</w:t>
      </w:r>
      <w:r w:rsidR="00F350F0" w:rsidRPr="00DF4361">
        <w:rPr>
          <w:rFonts w:ascii="Arial" w:hAnsi="Arial" w:cs="Arial"/>
          <w:sz w:val="24"/>
          <w:szCs w:val="24"/>
        </w:rPr>
        <w:t>.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7.Уполномоченный орган  исключает сведения  о муниципальном имуществе из  перечня  в одном из следующих случаев: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lastRenderedPageBreak/>
        <w:tab/>
        <w:t>а) в отношении муниципального имущества в установленном  законодательством Российской Федерации порядке принято решение  о его использовании  для муниципальных нужд либо для иных целей;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б) право  муниципальной собственности на имущество  прекращено по решению суда   или в ином  установленном законом порядке.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8.</w:t>
      </w:r>
      <w:r w:rsidR="00DF4361" w:rsidRPr="00DF4361">
        <w:rPr>
          <w:rFonts w:ascii="Arial" w:hAnsi="Arial" w:cs="Arial"/>
          <w:sz w:val="24"/>
          <w:szCs w:val="24"/>
        </w:rPr>
        <w:t xml:space="preserve"> </w:t>
      </w:r>
      <w:r w:rsidRPr="00DF4361">
        <w:rPr>
          <w:rFonts w:ascii="Arial" w:hAnsi="Arial" w:cs="Arial"/>
          <w:sz w:val="24"/>
          <w:szCs w:val="24"/>
        </w:rPr>
        <w:t>Сведения  о муниципальном имуществе  вносятся  в перечень  в составе  и по форме, которые  установлены  в соответствии  с частью 4.4 статьи 18 Федерального  закона «О развитии малого  и среднего предпринимательства в Российской Федерации».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9.</w:t>
      </w:r>
      <w:r w:rsidR="00DF4361" w:rsidRPr="00DF436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F4361">
        <w:rPr>
          <w:rFonts w:ascii="Arial" w:hAnsi="Arial" w:cs="Arial"/>
          <w:sz w:val="24"/>
          <w:szCs w:val="24"/>
        </w:rPr>
        <w:t>Сведения о муниципальном имуществе  группируются  в перечне  по видам  имущества (недвижимое имущество (в том числе  единый недвижимый комплекс), (движимое имущество).</w:t>
      </w:r>
      <w:proofErr w:type="gramEnd"/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10. Ведение перечня  осуществляется  уполномоченным  органом  в электронной форме.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11. Перечень и внесенные  в него изменения подлежат</w:t>
      </w:r>
      <w:proofErr w:type="gramStart"/>
      <w:r w:rsidRPr="00DF4361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а) обязательному  опубликованию в средствах  массовой информации в течени</w:t>
      </w:r>
      <w:proofErr w:type="gramStart"/>
      <w:r w:rsidRPr="00DF4361">
        <w:rPr>
          <w:rFonts w:ascii="Arial" w:hAnsi="Arial" w:cs="Arial"/>
          <w:sz w:val="24"/>
          <w:szCs w:val="24"/>
        </w:rPr>
        <w:t>и</w:t>
      </w:r>
      <w:proofErr w:type="gramEnd"/>
      <w:r w:rsidRPr="00DF4361">
        <w:rPr>
          <w:rFonts w:ascii="Arial" w:hAnsi="Arial" w:cs="Arial"/>
          <w:sz w:val="24"/>
          <w:szCs w:val="24"/>
        </w:rPr>
        <w:t xml:space="preserve"> 10 рабочих дней  со дн</w:t>
      </w:r>
      <w:bookmarkStart w:id="0" w:name="_GoBack"/>
      <w:bookmarkEnd w:id="0"/>
      <w:r w:rsidRPr="00DF4361">
        <w:rPr>
          <w:rFonts w:ascii="Arial" w:hAnsi="Arial" w:cs="Arial"/>
          <w:sz w:val="24"/>
          <w:szCs w:val="24"/>
        </w:rPr>
        <w:t>я утверждения ;</w:t>
      </w:r>
    </w:p>
    <w:p w:rsidR="008D3401" w:rsidRPr="00DF4361" w:rsidRDefault="008D3401" w:rsidP="00151103">
      <w:pPr>
        <w:tabs>
          <w:tab w:val="left" w:pos="9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F4361">
        <w:rPr>
          <w:rFonts w:ascii="Arial" w:hAnsi="Arial" w:cs="Arial"/>
          <w:sz w:val="24"/>
          <w:szCs w:val="24"/>
        </w:rPr>
        <w:tab/>
        <w:t>б) размещению на официальном  сайте   уполномоченного органа  в  информационно</w:t>
      </w:r>
      <w:r w:rsidR="00A26DBA" w:rsidRPr="00DF4361">
        <w:rPr>
          <w:rFonts w:ascii="Arial" w:hAnsi="Arial" w:cs="Arial"/>
          <w:sz w:val="24"/>
          <w:szCs w:val="24"/>
        </w:rPr>
        <w:t xml:space="preserve"> </w:t>
      </w:r>
      <w:r w:rsidRPr="00DF4361">
        <w:rPr>
          <w:rFonts w:ascii="Arial" w:hAnsi="Arial" w:cs="Arial"/>
          <w:sz w:val="24"/>
          <w:szCs w:val="24"/>
        </w:rPr>
        <w:t>- телекоммуникационной  сети «Интернет» (в том числе  в форме  открытых данных) – в течени</w:t>
      </w:r>
      <w:r w:rsidR="00A26DBA" w:rsidRPr="00DF4361">
        <w:rPr>
          <w:rFonts w:ascii="Arial" w:hAnsi="Arial" w:cs="Arial"/>
          <w:sz w:val="24"/>
          <w:szCs w:val="24"/>
        </w:rPr>
        <w:t>е</w:t>
      </w:r>
      <w:r w:rsidRPr="00DF4361">
        <w:rPr>
          <w:rFonts w:ascii="Arial" w:hAnsi="Arial" w:cs="Arial"/>
          <w:sz w:val="24"/>
          <w:szCs w:val="24"/>
        </w:rPr>
        <w:t xml:space="preserve">   3 рабочих  дней  со дня  утверждения.</w:t>
      </w:r>
    </w:p>
    <w:p w:rsidR="008D3401" w:rsidRPr="008D3401" w:rsidRDefault="008D3401" w:rsidP="008D3401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3401" w:rsidRPr="008D3401" w:rsidRDefault="008D3401" w:rsidP="008D3401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3401" w:rsidRPr="008D3401" w:rsidRDefault="008D3401" w:rsidP="008D3401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3401">
        <w:rPr>
          <w:rFonts w:ascii="Times New Roman" w:hAnsi="Times New Roman" w:cs="Times New Roman"/>
          <w:sz w:val="28"/>
          <w:szCs w:val="28"/>
        </w:rPr>
        <w:tab/>
      </w:r>
    </w:p>
    <w:p w:rsidR="008D3401" w:rsidRPr="00EC5435" w:rsidRDefault="008D3401" w:rsidP="008D3401">
      <w:pPr>
        <w:tabs>
          <w:tab w:val="left" w:pos="990"/>
        </w:tabs>
        <w:jc w:val="both"/>
        <w:rPr>
          <w:b/>
          <w:sz w:val="28"/>
          <w:szCs w:val="28"/>
        </w:rPr>
      </w:pPr>
      <w:r w:rsidRPr="00EC5435">
        <w:rPr>
          <w:b/>
          <w:sz w:val="28"/>
          <w:szCs w:val="28"/>
        </w:rPr>
        <w:t xml:space="preserve"> </w:t>
      </w:r>
    </w:p>
    <w:p w:rsidR="008D3401" w:rsidRPr="00EC5435" w:rsidRDefault="008D3401" w:rsidP="008D3401">
      <w:pPr>
        <w:tabs>
          <w:tab w:val="left" w:pos="990"/>
        </w:tabs>
        <w:jc w:val="both"/>
        <w:rPr>
          <w:b/>
          <w:sz w:val="28"/>
          <w:szCs w:val="28"/>
        </w:rPr>
      </w:pPr>
    </w:p>
    <w:p w:rsidR="00EB1E71" w:rsidRDefault="00EB1E71" w:rsidP="00DB121A">
      <w:pPr>
        <w:tabs>
          <w:tab w:val="left" w:pos="1596"/>
        </w:tabs>
        <w:rPr>
          <w:rFonts w:ascii="Times New Roman" w:hAnsi="Times New Roman" w:cs="Times New Roman"/>
          <w:sz w:val="28"/>
          <w:szCs w:val="28"/>
        </w:rPr>
      </w:pPr>
    </w:p>
    <w:p w:rsidR="00EB1E71" w:rsidRDefault="00EB1E71" w:rsidP="00DB121A">
      <w:pPr>
        <w:tabs>
          <w:tab w:val="left" w:pos="1596"/>
        </w:tabs>
        <w:rPr>
          <w:rFonts w:ascii="Times New Roman" w:hAnsi="Times New Roman" w:cs="Times New Roman"/>
          <w:sz w:val="28"/>
          <w:szCs w:val="28"/>
        </w:rPr>
      </w:pPr>
    </w:p>
    <w:p w:rsidR="00DE22F4" w:rsidRPr="00DE22F4" w:rsidRDefault="00EB1E71" w:rsidP="005E78FB">
      <w:pPr>
        <w:tabs>
          <w:tab w:val="left" w:pos="4368"/>
          <w:tab w:val="left" w:pos="67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E22F4" w:rsidRPr="00DE22F4" w:rsidSect="00151103">
      <w:pgSz w:w="11906" w:h="16838"/>
      <w:pgMar w:top="1134" w:right="1247" w:bottom="1134" w:left="153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F5" w:rsidRDefault="00FC00F5" w:rsidP="001F650E">
      <w:pPr>
        <w:spacing w:after="0" w:line="240" w:lineRule="auto"/>
      </w:pPr>
      <w:r>
        <w:separator/>
      </w:r>
    </w:p>
  </w:endnote>
  <w:endnote w:type="continuationSeparator" w:id="0">
    <w:p w:rsidR="00FC00F5" w:rsidRDefault="00FC00F5" w:rsidP="001F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F5" w:rsidRDefault="00FC00F5" w:rsidP="001F650E">
      <w:pPr>
        <w:spacing w:after="0" w:line="240" w:lineRule="auto"/>
      </w:pPr>
      <w:r>
        <w:separator/>
      </w:r>
    </w:p>
  </w:footnote>
  <w:footnote w:type="continuationSeparator" w:id="0">
    <w:p w:rsidR="00FC00F5" w:rsidRDefault="00FC00F5" w:rsidP="001F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E02FF"/>
    <w:multiLevelType w:val="hybridMultilevel"/>
    <w:tmpl w:val="2362AE50"/>
    <w:lvl w:ilvl="0" w:tplc="8AE273F6">
      <w:start w:val="1"/>
      <w:numFmt w:val="decimal"/>
      <w:lvlText w:val="%1."/>
      <w:lvlJc w:val="left"/>
      <w:pPr>
        <w:ind w:left="27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44" w:hanging="360"/>
      </w:pPr>
    </w:lvl>
    <w:lvl w:ilvl="2" w:tplc="0419001B" w:tentative="1">
      <w:start w:val="1"/>
      <w:numFmt w:val="lowerRoman"/>
      <w:lvlText w:val="%3."/>
      <w:lvlJc w:val="right"/>
      <w:pPr>
        <w:ind w:left="4164" w:hanging="180"/>
      </w:pPr>
    </w:lvl>
    <w:lvl w:ilvl="3" w:tplc="0419000F" w:tentative="1">
      <w:start w:val="1"/>
      <w:numFmt w:val="decimal"/>
      <w:lvlText w:val="%4."/>
      <w:lvlJc w:val="left"/>
      <w:pPr>
        <w:ind w:left="4884" w:hanging="360"/>
      </w:pPr>
    </w:lvl>
    <w:lvl w:ilvl="4" w:tplc="04190019" w:tentative="1">
      <w:start w:val="1"/>
      <w:numFmt w:val="lowerLetter"/>
      <w:lvlText w:val="%5."/>
      <w:lvlJc w:val="left"/>
      <w:pPr>
        <w:ind w:left="5604" w:hanging="360"/>
      </w:pPr>
    </w:lvl>
    <w:lvl w:ilvl="5" w:tplc="0419001B" w:tentative="1">
      <w:start w:val="1"/>
      <w:numFmt w:val="lowerRoman"/>
      <w:lvlText w:val="%6."/>
      <w:lvlJc w:val="right"/>
      <w:pPr>
        <w:ind w:left="6324" w:hanging="180"/>
      </w:pPr>
    </w:lvl>
    <w:lvl w:ilvl="6" w:tplc="0419000F" w:tentative="1">
      <w:start w:val="1"/>
      <w:numFmt w:val="decimal"/>
      <w:lvlText w:val="%7."/>
      <w:lvlJc w:val="left"/>
      <w:pPr>
        <w:ind w:left="7044" w:hanging="360"/>
      </w:pPr>
    </w:lvl>
    <w:lvl w:ilvl="7" w:tplc="04190019" w:tentative="1">
      <w:start w:val="1"/>
      <w:numFmt w:val="lowerLetter"/>
      <w:lvlText w:val="%8."/>
      <w:lvlJc w:val="left"/>
      <w:pPr>
        <w:ind w:left="7764" w:hanging="360"/>
      </w:pPr>
    </w:lvl>
    <w:lvl w:ilvl="8" w:tplc="0419001B" w:tentative="1">
      <w:start w:val="1"/>
      <w:numFmt w:val="lowerRoman"/>
      <w:lvlText w:val="%9."/>
      <w:lvlJc w:val="right"/>
      <w:pPr>
        <w:ind w:left="84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1AFC"/>
    <w:rsid w:val="000458CF"/>
    <w:rsid w:val="00054A2D"/>
    <w:rsid w:val="00114CC7"/>
    <w:rsid w:val="00122244"/>
    <w:rsid w:val="00151103"/>
    <w:rsid w:val="00153C2E"/>
    <w:rsid w:val="001908CE"/>
    <w:rsid w:val="001A02BB"/>
    <w:rsid w:val="001C5ACB"/>
    <w:rsid w:val="001F650E"/>
    <w:rsid w:val="0021362D"/>
    <w:rsid w:val="00266DAB"/>
    <w:rsid w:val="00281DBD"/>
    <w:rsid w:val="002B13EA"/>
    <w:rsid w:val="002E5EDB"/>
    <w:rsid w:val="003139F9"/>
    <w:rsid w:val="00322AC3"/>
    <w:rsid w:val="00333D63"/>
    <w:rsid w:val="00374409"/>
    <w:rsid w:val="003D7F78"/>
    <w:rsid w:val="003F3F3D"/>
    <w:rsid w:val="00436161"/>
    <w:rsid w:val="00441F5F"/>
    <w:rsid w:val="00453081"/>
    <w:rsid w:val="0048317F"/>
    <w:rsid w:val="004A5466"/>
    <w:rsid w:val="004A6C42"/>
    <w:rsid w:val="004C0083"/>
    <w:rsid w:val="004D548C"/>
    <w:rsid w:val="004D6653"/>
    <w:rsid w:val="0054092A"/>
    <w:rsid w:val="00544C38"/>
    <w:rsid w:val="005A1AFC"/>
    <w:rsid w:val="005A5D04"/>
    <w:rsid w:val="005C42B7"/>
    <w:rsid w:val="005C61DE"/>
    <w:rsid w:val="005E78FB"/>
    <w:rsid w:val="005F2368"/>
    <w:rsid w:val="00603AD0"/>
    <w:rsid w:val="006331BC"/>
    <w:rsid w:val="00640E65"/>
    <w:rsid w:val="006659B6"/>
    <w:rsid w:val="006A3933"/>
    <w:rsid w:val="006B66B3"/>
    <w:rsid w:val="006C35C4"/>
    <w:rsid w:val="00714944"/>
    <w:rsid w:val="0071640D"/>
    <w:rsid w:val="00740392"/>
    <w:rsid w:val="0078199C"/>
    <w:rsid w:val="007870A3"/>
    <w:rsid w:val="00792A13"/>
    <w:rsid w:val="00793BB1"/>
    <w:rsid w:val="007F187D"/>
    <w:rsid w:val="0085043C"/>
    <w:rsid w:val="00863F87"/>
    <w:rsid w:val="00890974"/>
    <w:rsid w:val="008B5AFD"/>
    <w:rsid w:val="008C7045"/>
    <w:rsid w:val="008D3401"/>
    <w:rsid w:val="008F5E61"/>
    <w:rsid w:val="009A4C18"/>
    <w:rsid w:val="009C01B7"/>
    <w:rsid w:val="009C5E47"/>
    <w:rsid w:val="009D68C6"/>
    <w:rsid w:val="009F0363"/>
    <w:rsid w:val="00A26DBA"/>
    <w:rsid w:val="00A74525"/>
    <w:rsid w:val="00AA4732"/>
    <w:rsid w:val="00AA6D93"/>
    <w:rsid w:val="00AC12CF"/>
    <w:rsid w:val="00AC5565"/>
    <w:rsid w:val="00AD48FC"/>
    <w:rsid w:val="00B3367E"/>
    <w:rsid w:val="00B353C4"/>
    <w:rsid w:val="00B6438E"/>
    <w:rsid w:val="00B70275"/>
    <w:rsid w:val="00B74FB2"/>
    <w:rsid w:val="00BC1FDB"/>
    <w:rsid w:val="00BD7858"/>
    <w:rsid w:val="00BE2CCD"/>
    <w:rsid w:val="00C04BAF"/>
    <w:rsid w:val="00C22255"/>
    <w:rsid w:val="00C45173"/>
    <w:rsid w:val="00C63836"/>
    <w:rsid w:val="00C70A73"/>
    <w:rsid w:val="00CA2040"/>
    <w:rsid w:val="00D10E9A"/>
    <w:rsid w:val="00D20C82"/>
    <w:rsid w:val="00D510DF"/>
    <w:rsid w:val="00D6460B"/>
    <w:rsid w:val="00D66B44"/>
    <w:rsid w:val="00D67180"/>
    <w:rsid w:val="00DA438D"/>
    <w:rsid w:val="00DB121A"/>
    <w:rsid w:val="00DB1E8D"/>
    <w:rsid w:val="00DE1851"/>
    <w:rsid w:val="00DE22F4"/>
    <w:rsid w:val="00DF4361"/>
    <w:rsid w:val="00DF65DE"/>
    <w:rsid w:val="00E0358D"/>
    <w:rsid w:val="00E15B9A"/>
    <w:rsid w:val="00E3080C"/>
    <w:rsid w:val="00E8142F"/>
    <w:rsid w:val="00EB0DE6"/>
    <w:rsid w:val="00EB1E71"/>
    <w:rsid w:val="00EB69F4"/>
    <w:rsid w:val="00EE0D78"/>
    <w:rsid w:val="00EE30A4"/>
    <w:rsid w:val="00EF0CF2"/>
    <w:rsid w:val="00EF34FB"/>
    <w:rsid w:val="00F15E34"/>
    <w:rsid w:val="00F21DE0"/>
    <w:rsid w:val="00F350F0"/>
    <w:rsid w:val="00F96453"/>
    <w:rsid w:val="00FC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0">
    <w:name w:val="p10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A1AFC"/>
  </w:style>
  <w:style w:type="paragraph" w:customStyle="1" w:styleId="p12">
    <w:name w:val="p12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A1AFC"/>
  </w:style>
  <w:style w:type="paragraph" w:customStyle="1" w:styleId="p14">
    <w:name w:val="p14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5A1AFC"/>
  </w:style>
  <w:style w:type="paragraph" w:customStyle="1" w:styleId="p16">
    <w:name w:val="p16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5A1AFC"/>
  </w:style>
  <w:style w:type="paragraph" w:customStyle="1" w:styleId="p17">
    <w:name w:val="p17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5A1AFC"/>
  </w:style>
  <w:style w:type="paragraph" w:customStyle="1" w:styleId="p23">
    <w:name w:val="p23"/>
    <w:basedOn w:val="a"/>
    <w:rsid w:val="005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AFC"/>
    <w:rPr>
      <w:rFonts w:ascii="Tahoma" w:hAnsi="Tahoma" w:cs="Tahoma"/>
      <w:sz w:val="16"/>
      <w:szCs w:val="16"/>
    </w:rPr>
  </w:style>
  <w:style w:type="character" w:customStyle="1" w:styleId="msonormal0">
    <w:name w:val="msonormal"/>
    <w:basedOn w:val="a0"/>
    <w:rsid w:val="00DB121A"/>
  </w:style>
  <w:style w:type="character" w:customStyle="1" w:styleId="msolistparagraph0">
    <w:name w:val="msolistparagraph"/>
    <w:basedOn w:val="a0"/>
    <w:rsid w:val="00DB121A"/>
  </w:style>
  <w:style w:type="paragraph" w:styleId="a5">
    <w:name w:val="header"/>
    <w:basedOn w:val="a"/>
    <w:link w:val="a6"/>
    <w:uiPriority w:val="99"/>
    <w:unhideWhenUsed/>
    <w:rsid w:val="001F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50E"/>
  </w:style>
  <w:style w:type="paragraph" w:styleId="a7">
    <w:name w:val="footer"/>
    <w:basedOn w:val="a"/>
    <w:link w:val="a8"/>
    <w:uiPriority w:val="99"/>
    <w:semiHidden/>
    <w:unhideWhenUsed/>
    <w:rsid w:val="001F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650E"/>
  </w:style>
  <w:style w:type="paragraph" w:styleId="a9">
    <w:name w:val="List Paragraph"/>
    <w:basedOn w:val="a"/>
    <w:uiPriority w:val="34"/>
    <w:qFormat/>
    <w:rsid w:val="003139F9"/>
    <w:pPr>
      <w:ind w:left="720"/>
      <w:contextualSpacing/>
    </w:pPr>
  </w:style>
  <w:style w:type="paragraph" w:customStyle="1" w:styleId="ConsPlusTitle">
    <w:name w:val="ConsPlusTitle"/>
    <w:rsid w:val="00850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C04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15B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E15B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60F32-CFF1-4A59-B719-C6378D7F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ДНС</cp:lastModifiedBy>
  <cp:revision>40</cp:revision>
  <cp:lastPrinted>2017-05-29T13:21:00Z</cp:lastPrinted>
  <dcterms:created xsi:type="dcterms:W3CDTF">2017-05-25T11:00:00Z</dcterms:created>
  <dcterms:modified xsi:type="dcterms:W3CDTF">2017-05-29T13:22:00Z</dcterms:modified>
</cp:coreProperties>
</file>