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КУРСКОЙ ОБЛАСТИ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56E34">
        <w:rPr>
          <w:rFonts w:ascii="Arial" w:hAnsi="Arial" w:cs="Arial"/>
          <w:b/>
          <w:sz w:val="32"/>
          <w:szCs w:val="32"/>
        </w:rPr>
        <w:t>РЕШЕНИЕ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24 апреля  </w:t>
      </w:r>
      <w:r w:rsidR="003529AE">
        <w:rPr>
          <w:rFonts w:ascii="Arial" w:hAnsi="Arial" w:cs="Arial"/>
          <w:b/>
          <w:sz w:val="32"/>
          <w:szCs w:val="32"/>
        </w:rPr>
        <w:t xml:space="preserve"> 2020</w:t>
      </w:r>
      <w:r w:rsidRPr="00856E34">
        <w:rPr>
          <w:rFonts w:ascii="Arial" w:hAnsi="Arial" w:cs="Arial"/>
          <w:b/>
          <w:sz w:val="32"/>
          <w:szCs w:val="32"/>
        </w:rPr>
        <w:t xml:space="preserve"> года      № </w:t>
      </w:r>
      <w:r>
        <w:rPr>
          <w:rFonts w:ascii="Arial" w:hAnsi="Arial" w:cs="Arial"/>
          <w:b/>
          <w:sz w:val="32"/>
          <w:szCs w:val="32"/>
        </w:rPr>
        <w:t>96</w:t>
      </w:r>
    </w:p>
    <w:p w:rsidR="00CC1DB3" w:rsidRPr="00CC1DB3" w:rsidRDefault="00413102" w:rsidP="00CC1D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CC1DB3" w:rsidRDefault="00A266A3" w:rsidP="00A266A3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A266A3">
        <w:rPr>
          <w:rFonts w:ascii="Arial" w:hAnsi="Arial" w:cs="Arial"/>
          <w:sz w:val="32"/>
          <w:szCs w:val="32"/>
        </w:rPr>
        <w:t xml:space="preserve">Об утверждении Правил  благоустройства </w:t>
      </w:r>
    </w:p>
    <w:p w:rsidR="00A266A3" w:rsidRPr="00A266A3" w:rsidRDefault="00A266A3" w:rsidP="00A266A3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A266A3">
        <w:rPr>
          <w:rFonts w:ascii="Arial" w:hAnsi="Arial" w:cs="Arial"/>
          <w:sz w:val="32"/>
          <w:szCs w:val="32"/>
        </w:rPr>
        <w:t>территории муници</w:t>
      </w:r>
      <w:r w:rsidR="00CC1DB3">
        <w:rPr>
          <w:rFonts w:ascii="Arial" w:hAnsi="Arial" w:cs="Arial"/>
          <w:sz w:val="32"/>
          <w:szCs w:val="32"/>
        </w:rPr>
        <w:t>пального образования «Сосновский</w:t>
      </w:r>
      <w:r w:rsidRPr="00A266A3">
        <w:rPr>
          <w:rFonts w:ascii="Arial" w:hAnsi="Arial" w:cs="Arial"/>
          <w:sz w:val="32"/>
          <w:szCs w:val="32"/>
        </w:rPr>
        <w:t xml:space="preserve"> сельсовет» </w:t>
      </w:r>
      <w:proofErr w:type="spellStart"/>
      <w:r w:rsidRPr="00A266A3">
        <w:rPr>
          <w:rFonts w:ascii="Arial" w:hAnsi="Arial" w:cs="Arial"/>
          <w:sz w:val="32"/>
          <w:szCs w:val="32"/>
        </w:rPr>
        <w:t>Горшеченского</w:t>
      </w:r>
      <w:proofErr w:type="spellEnd"/>
      <w:r w:rsidRPr="00A266A3">
        <w:rPr>
          <w:rFonts w:ascii="Arial" w:hAnsi="Arial" w:cs="Arial"/>
          <w:sz w:val="32"/>
          <w:szCs w:val="32"/>
        </w:rPr>
        <w:t xml:space="preserve"> района Курской области</w:t>
      </w:r>
    </w:p>
    <w:p w:rsidR="00A266A3" w:rsidRPr="00A266A3" w:rsidRDefault="00A266A3" w:rsidP="00A266A3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A266A3" w:rsidRPr="00A266A3" w:rsidRDefault="00A266A3" w:rsidP="00A266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  <w:shd w:val="clear" w:color="auto" w:fill="FFFFFF"/>
        </w:rPr>
        <w:t xml:space="preserve">В 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="00CC1DB3">
        <w:rPr>
          <w:rFonts w:ascii="Arial" w:hAnsi="Arial" w:cs="Arial"/>
          <w:sz w:val="24"/>
          <w:szCs w:val="24"/>
        </w:rPr>
        <w:t xml:space="preserve"> Собрание депутатов Сосновского</w:t>
      </w:r>
      <w:r w:rsidRPr="00A266A3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A266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A266A3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CC1DB3">
        <w:rPr>
          <w:rFonts w:ascii="Arial" w:hAnsi="Arial" w:cs="Arial"/>
          <w:b/>
          <w:sz w:val="24"/>
          <w:szCs w:val="24"/>
        </w:rPr>
        <w:t>Р</w:t>
      </w:r>
      <w:r w:rsidR="003529AE">
        <w:rPr>
          <w:rFonts w:ascii="Arial" w:hAnsi="Arial" w:cs="Arial"/>
          <w:b/>
          <w:sz w:val="24"/>
          <w:szCs w:val="24"/>
        </w:rPr>
        <w:t>ЕШИЛО</w:t>
      </w:r>
      <w:r w:rsidRPr="00A266A3">
        <w:rPr>
          <w:rFonts w:ascii="Arial" w:hAnsi="Arial" w:cs="Arial"/>
          <w:sz w:val="24"/>
          <w:szCs w:val="24"/>
        </w:rPr>
        <w:t>:</w:t>
      </w:r>
    </w:p>
    <w:p w:rsidR="00A266A3" w:rsidRDefault="00CC1DB3" w:rsidP="00A266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r w:rsidR="00A266A3" w:rsidRPr="00A266A3">
        <w:rPr>
          <w:rFonts w:ascii="Arial" w:hAnsi="Arial" w:cs="Arial"/>
          <w:sz w:val="24"/>
          <w:szCs w:val="24"/>
        </w:rPr>
        <w:t>Правила благоустройства территории муници</w:t>
      </w:r>
      <w:r>
        <w:rPr>
          <w:rFonts w:ascii="Arial" w:hAnsi="Arial" w:cs="Arial"/>
          <w:sz w:val="24"/>
          <w:szCs w:val="24"/>
        </w:rPr>
        <w:t>пального образования «Сосновский</w:t>
      </w:r>
      <w:r w:rsidR="00A266A3" w:rsidRPr="00A266A3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266A3" w:rsidRPr="00A266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A266A3" w:rsidRPr="00A266A3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CC1DB3" w:rsidRDefault="00CC1DB3" w:rsidP="00A266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Решение от 29.03.2019года № 56</w:t>
      </w:r>
      <w:r w:rsidRPr="00856E34">
        <w:rPr>
          <w:rFonts w:ascii="Arial" w:hAnsi="Arial" w:cs="Arial"/>
          <w:sz w:val="24"/>
          <w:szCs w:val="24"/>
        </w:rPr>
        <w:t xml:space="preserve">  «Об утверждении Правил благоустройства территории  Сосновского сельсовета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Курской области» -  считать утратившим силу.</w:t>
      </w: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  3. Решение вступает в силу со дня официального обнародования   и подлежит размещению  на официальном сайте Сосновского  сельсовета  </w:t>
      </w: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Курской области в сети Интернет.</w:t>
      </w:r>
    </w:p>
    <w:p w:rsidR="00CC1DB3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CC1DB3" w:rsidRPr="00856E34" w:rsidRDefault="00CC1DB3" w:rsidP="00CC1DB3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Сосновского сельсовета</w:t>
      </w: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</w:t>
      </w:r>
      <w:r>
        <w:rPr>
          <w:rFonts w:ascii="Arial" w:hAnsi="Arial" w:cs="Arial"/>
          <w:sz w:val="24"/>
          <w:szCs w:val="24"/>
        </w:rPr>
        <w:t>енского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56E34">
        <w:rPr>
          <w:rFonts w:ascii="Arial" w:hAnsi="Arial" w:cs="Arial"/>
          <w:sz w:val="24"/>
          <w:szCs w:val="24"/>
        </w:rPr>
        <w:t xml:space="preserve">района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Т.Ф.Проскурина</w:t>
      </w:r>
      <w:proofErr w:type="spellEnd"/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>Глава Сосновского сельсовета</w:t>
      </w:r>
    </w:p>
    <w:p w:rsidR="00CC1DB3" w:rsidRPr="00856E34" w:rsidRDefault="00CC1DB3" w:rsidP="00CC1D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56E34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района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Г.А.Шклярова</w:t>
      </w:r>
      <w:proofErr w:type="spellEnd"/>
      <w:r w:rsidRPr="00856E34">
        <w:rPr>
          <w:rFonts w:ascii="Arial" w:hAnsi="Arial" w:cs="Arial"/>
          <w:sz w:val="24"/>
          <w:szCs w:val="24"/>
        </w:rPr>
        <w:t xml:space="preserve">          </w:t>
      </w:r>
    </w:p>
    <w:p w:rsidR="00CC1DB3" w:rsidRPr="00856E34" w:rsidRDefault="00CC1DB3" w:rsidP="00CC1DB3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856E34">
        <w:rPr>
          <w:rFonts w:ascii="Arial" w:hAnsi="Arial" w:cs="Arial"/>
          <w:sz w:val="24"/>
          <w:szCs w:val="24"/>
        </w:rPr>
        <w:t xml:space="preserve">    </w:t>
      </w:r>
    </w:p>
    <w:p w:rsid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F364A" w:rsidRDefault="00BF364A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BF364A" w:rsidRDefault="00BF364A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Default="00CC1DB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CC1DB3" w:rsidRPr="00A266A3" w:rsidRDefault="00CC1DB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A266A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решение</w:t>
      </w:r>
      <w:r w:rsidR="00CC1DB3">
        <w:rPr>
          <w:rFonts w:ascii="Arial" w:hAnsi="Arial" w:cs="Arial"/>
          <w:sz w:val="24"/>
          <w:szCs w:val="24"/>
        </w:rPr>
        <w:t>м Собрания депутатов Сосновского</w:t>
      </w:r>
      <w:r w:rsidRPr="00A266A3">
        <w:rPr>
          <w:rFonts w:ascii="Arial" w:hAnsi="Arial" w:cs="Arial"/>
          <w:sz w:val="24"/>
          <w:szCs w:val="24"/>
        </w:rPr>
        <w:t xml:space="preserve"> сельсовета </w:t>
      </w: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proofErr w:type="spellStart"/>
      <w:r w:rsidRPr="00A266A3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A266A3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A266A3" w:rsidRPr="00A266A3" w:rsidRDefault="00B67E11" w:rsidP="00A266A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CC1DB3">
        <w:rPr>
          <w:rFonts w:ascii="Arial" w:hAnsi="Arial" w:cs="Arial"/>
          <w:sz w:val="24"/>
          <w:szCs w:val="24"/>
        </w:rPr>
        <w:t xml:space="preserve">96 </w:t>
      </w:r>
      <w:r>
        <w:rPr>
          <w:rFonts w:ascii="Arial" w:hAnsi="Arial" w:cs="Arial"/>
          <w:sz w:val="24"/>
          <w:szCs w:val="24"/>
        </w:rPr>
        <w:t xml:space="preserve">от  </w:t>
      </w:r>
      <w:r w:rsidR="00CC1DB3">
        <w:rPr>
          <w:rFonts w:ascii="Arial" w:hAnsi="Arial" w:cs="Arial"/>
          <w:sz w:val="24"/>
          <w:szCs w:val="24"/>
        </w:rPr>
        <w:t>24.04.</w:t>
      </w:r>
      <w:r w:rsidR="005D4469">
        <w:rPr>
          <w:rFonts w:ascii="Arial" w:hAnsi="Arial" w:cs="Arial"/>
          <w:sz w:val="24"/>
          <w:szCs w:val="24"/>
        </w:rPr>
        <w:t>2020</w:t>
      </w:r>
      <w:r w:rsidR="00A266A3" w:rsidRPr="00A266A3">
        <w:rPr>
          <w:rFonts w:ascii="Arial" w:hAnsi="Arial" w:cs="Arial"/>
          <w:sz w:val="24"/>
          <w:szCs w:val="24"/>
        </w:rPr>
        <w:t xml:space="preserve"> года</w:t>
      </w:r>
    </w:p>
    <w:p w:rsidR="00A266A3" w:rsidRPr="00A266A3" w:rsidRDefault="00A266A3" w:rsidP="00A266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A266A3" w:rsidRPr="000F4975" w:rsidRDefault="00A266A3" w:rsidP="00A266A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>Правила</w:t>
      </w:r>
    </w:p>
    <w:p w:rsidR="00CC1DB3" w:rsidRPr="000F4975" w:rsidRDefault="00A266A3" w:rsidP="00CC1DB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 xml:space="preserve">благоустройства территории </w:t>
      </w:r>
      <w:r w:rsidR="00CC1DB3" w:rsidRPr="000F4975">
        <w:rPr>
          <w:rFonts w:ascii="Arial" w:hAnsi="Arial" w:cs="Arial"/>
          <w:sz w:val="28"/>
          <w:szCs w:val="28"/>
        </w:rPr>
        <w:t xml:space="preserve"> </w:t>
      </w:r>
      <w:r w:rsidRPr="000F4975">
        <w:rPr>
          <w:rFonts w:ascii="Arial" w:hAnsi="Arial" w:cs="Arial"/>
          <w:sz w:val="28"/>
          <w:szCs w:val="28"/>
        </w:rPr>
        <w:t>муници</w:t>
      </w:r>
      <w:r w:rsidR="00CC1DB3" w:rsidRPr="000F4975">
        <w:rPr>
          <w:rFonts w:ascii="Arial" w:hAnsi="Arial" w:cs="Arial"/>
          <w:sz w:val="28"/>
          <w:szCs w:val="28"/>
        </w:rPr>
        <w:t xml:space="preserve">пального образования </w:t>
      </w:r>
    </w:p>
    <w:p w:rsidR="00CC1DB3" w:rsidRPr="000F4975" w:rsidRDefault="00CC1DB3" w:rsidP="00CC1DB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>«Сосновский</w:t>
      </w:r>
      <w:r w:rsidR="00A266A3" w:rsidRPr="000F4975">
        <w:rPr>
          <w:rFonts w:ascii="Arial" w:hAnsi="Arial" w:cs="Arial"/>
          <w:sz w:val="28"/>
          <w:szCs w:val="28"/>
        </w:rPr>
        <w:t xml:space="preserve"> сельсовет»</w:t>
      </w:r>
      <w:r w:rsidRPr="000F49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266A3" w:rsidRPr="000F4975">
        <w:rPr>
          <w:rFonts w:ascii="Arial" w:hAnsi="Arial" w:cs="Arial"/>
          <w:sz w:val="28"/>
          <w:szCs w:val="28"/>
        </w:rPr>
        <w:t>Горшеченского</w:t>
      </w:r>
      <w:proofErr w:type="spellEnd"/>
      <w:r w:rsidR="00A266A3" w:rsidRPr="000F4975">
        <w:rPr>
          <w:rFonts w:ascii="Arial" w:hAnsi="Arial" w:cs="Arial"/>
          <w:sz w:val="28"/>
          <w:szCs w:val="28"/>
        </w:rPr>
        <w:t xml:space="preserve"> района </w:t>
      </w:r>
    </w:p>
    <w:p w:rsidR="00A266A3" w:rsidRPr="000F4975" w:rsidRDefault="00A266A3" w:rsidP="00CC1DB3">
      <w:pPr>
        <w:pStyle w:val="ConsPlusTitle"/>
        <w:widowControl/>
        <w:jc w:val="center"/>
        <w:outlineLvl w:val="1"/>
        <w:rPr>
          <w:rFonts w:ascii="Arial" w:hAnsi="Arial" w:cs="Arial"/>
          <w:sz w:val="28"/>
          <w:szCs w:val="28"/>
        </w:rPr>
      </w:pPr>
      <w:r w:rsidRPr="000F4975">
        <w:rPr>
          <w:rFonts w:ascii="Arial" w:hAnsi="Arial" w:cs="Arial"/>
          <w:sz w:val="28"/>
          <w:szCs w:val="28"/>
        </w:rPr>
        <w:t>Курской области</w:t>
      </w: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CC1DB3" w:rsidRDefault="00413102" w:rsidP="004131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1DB3">
        <w:rPr>
          <w:rFonts w:ascii="Arial" w:hAnsi="Arial" w:cs="Arial"/>
          <w:b/>
          <w:sz w:val="24"/>
          <w:szCs w:val="24"/>
        </w:rPr>
        <w:t>Раздел 1. Общие положения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>1.</w:t>
      </w:r>
      <w:r w:rsidR="000A52D2" w:rsidRPr="00B67E11">
        <w:rPr>
          <w:rFonts w:ascii="Arial" w:hAnsi="Arial" w:cs="Arial"/>
          <w:sz w:val="24"/>
          <w:szCs w:val="24"/>
        </w:rPr>
        <w:t>1</w:t>
      </w:r>
      <w:r w:rsidRPr="00B67E11">
        <w:rPr>
          <w:rFonts w:ascii="Arial" w:hAnsi="Arial" w:cs="Arial"/>
          <w:sz w:val="24"/>
          <w:szCs w:val="24"/>
        </w:rPr>
        <w:t xml:space="preserve"> Правила благоустройства территории муниципального</w:t>
      </w:r>
      <w:r w:rsidR="00CC1DB3">
        <w:rPr>
          <w:rFonts w:ascii="Arial" w:hAnsi="Arial" w:cs="Arial"/>
          <w:sz w:val="24"/>
          <w:szCs w:val="24"/>
        </w:rPr>
        <w:t xml:space="preserve"> образования «Сосновский сельсовет»  </w:t>
      </w:r>
      <w:proofErr w:type="spellStart"/>
      <w:r w:rsidR="00CC1DB3">
        <w:rPr>
          <w:rFonts w:ascii="Arial" w:hAnsi="Arial" w:cs="Arial"/>
          <w:sz w:val="24"/>
          <w:szCs w:val="24"/>
        </w:rPr>
        <w:t>Горшнеченского</w:t>
      </w:r>
      <w:proofErr w:type="spellEnd"/>
      <w:r w:rsidR="00CC1DB3">
        <w:rPr>
          <w:rFonts w:ascii="Arial" w:hAnsi="Arial" w:cs="Arial"/>
          <w:sz w:val="24"/>
          <w:szCs w:val="24"/>
        </w:rPr>
        <w:t xml:space="preserve">  района Курской области</w:t>
      </w:r>
      <w:r w:rsidRPr="00B67E11">
        <w:rPr>
          <w:rFonts w:ascii="Arial" w:hAnsi="Arial" w:cs="Arial"/>
          <w:sz w:val="24"/>
          <w:szCs w:val="24"/>
        </w:rPr>
        <w:t xml:space="preserve"> (далее по тексту - Правила) разработаны 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</w:t>
      </w:r>
      <w:r w:rsidR="005D4469">
        <w:rPr>
          <w:rFonts w:ascii="Arial" w:hAnsi="Arial" w:cs="Arial"/>
          <w:sz w:val="24"/>
          <w:szCs w:val="24"/>
        </w:rPr>
        <w:t xml:space="preserve">льным законом от 30 марта </w:t>
      </w:r>
      <w:r w:rsidRPr="00B67E11">
        <w:rPr>
          <w:rFonts w:ascii="Arial" w:hAnsi="Arial" w:cs="Arial"/>
          <w:sz w:val="24"/>
          <w:szCs w:val="24"/>
        </w:rPr>
        <w:t>1999 года № 52-ФЗ «О санитарно-эпидемиологическом благополучии населения», Федеральным законом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от 10 января 2002 года № 7-ФЗ «Об охране окружающей среды», Приказом </w:t>
      </w:r>
      <w:proofErr w:type="spellStart"/>
      <w:r w:rsidRPr="00B67E11">
        <w:rPr>
          <w:rFonts w:ascii="Arial" w:hAnsi="Arial" w:cs="Arial"/>
          <w:sz w:val="24"/>
          <w:szCs w:val="24"/>
        </w:rPr>
        <w:t>Минрегиона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РФ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№59-ЗКО «О порядке определения органами местного самоуправления Курской области границ прилегающих территорий» от 2</w:t>
      </w:r>
      <w:r w:rsidR="00E7246B" w:rsidRPr="00B67E11">
        <w:rPr>
          <w:rFonts w:ascii="Arial" w:hAnsi="Arial" w:cs="Arial"/>
          <w:sz w:val="24"/>
          <w:szCs w:val="24"/>
        </w:rPr>
        <w:t>4</w:t>
      </w:r>
      <w:r w:rsidRPr="00B67E11">
        <w:rPr>
          <w:rFonts w:ascii="Arial" w:hAnsi="Arial" w:cs="Arial"/>
          <w:sz w:val="24"/>
          <w:szCs w:val="24"/>
        </w:rPr>
        <w:t>.09.2018г., иными нормативными правовыми актами, регулирующими правоотношения по благоустройству, уборке</w:t>
      </w:r>
      <w:proofErr w:type="gramEnd"/>
      <w:r w:rsidRPr="00B67E11">
        <w:rPr>
          <w:rFonts w:ascii="Arial" w:hAnsi="Arial" w:cs="Arial"/>
          <w:sz w:val="24"/>
          <w:szCs w:val="24"/>
        </w:rPr>
        <w:t>, озеленению населенных пунктов.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Настоящие Правила устанавливают общие параметры и рекомендуемое минимальное сочетание элементов благоустройства для создания безопасной, удобной и привлекательной среды территорий муниципального образования.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1.2. Проектирование и эксплуатация элементов благоустройства обеспечивают требования охраны здоровья человека, исторической и природной среды, архитектурной привлекательности, создают технические возможности беспрепятственного передвижения маломобильных групп населения по территории.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B67E11">
        <w:rPr>
          <w:rFonts w:ascii="Arial" w:hAnsi="Arial" w:cs="Arial"/>
          <w:sz w:val="24"/>
          <w:szCs w:val="24"/>
        </w:rPr>
        <w:t>Правила устанавливают обязательные нормы и требования в сфере благоустройства территории для всех юридических и физических лиц и форм хозяйственной деятельности,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установление порядка участия собственников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зданий (помещений в них) и сооружений в благоустройстве прилегающих территорий; организация благоустройства территории (включая освещение улиц, озеленение территории, установку указателей с наименованиями улиц и номерами домов, установку информационных дорожных модулей с информацией об объектах притяжения участников дорожного движения, размещение и содержание малых архитектурных форм), расположенных в границах </w:t>
      </w:r>
      <w:r w:rsidR="003529AE">
        <w:rPr>
          <w:rFonts w:ascii="Arial" w:hAnsi="Arial" w:cs="Arial"/>
          <w:sz w:val="24"/>
          <w:szCs w:val="24"/>
        </w:rPr>
        <w:t xml:space="preserve">  Сосновского сельсовета </w:t>
      </w:r>
      <w:proofErr w:type="spellStart"/>
      <w:r w:rsidRPr="00B67E11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района.</w:t>
      </w:r>
      <w:proofErr w:type="gramEnd"/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1.4. Основные понятия, используемые в настоящих  Правилах. 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</w:t>
      </w:r>
      <w:r w:rsidR="000A52D2" w:rsidRPr="00B67E11">
        <w:rPr>
          <w:rFonts w:ascii="Arial" w:hAnsi="Arial" w:cs="Arial"/>
          <w:sz w:val="24"/>
          <w:szCs w:val="24"/>
        </w:rPr>
        <w:t>,</w:t>
      </w:r>
      <w:r w:rsidR="000A52D2" w:rsidRPr="00B67E11">
        <w:rPr>
          <w:rFonts w:ascii="Arial" w:hAnsi="Arial" w:cs="Arial"/>
          <w:sz w:val="24"/>
          <w:szCs w:val="24"/>
          <w:shd w:val="clear" w:color="auto" w:fill="FFFFFF"/>
        </w:rPr>
        <w:t xml:space="preserve"> которые призваны сформировать на участке комфортную и привлекательную среду для деятельности человека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нестационарные (некапитальные) сооружения, наружная реклама и информация, информационные объекты субъектов предпринимательства, указатели, информационные дорожные модули, используемые как составные части благоустройства.</w:t>
      </w:r>
      <w:proofErr w:type="gramEnd"/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 xml:space="preserve">Объекты благоустройства территории </w:t>
      </w:r>
      <w:r w:rsidR="005D4469">
        <w:rPr>
          <w:rFonts w:ascii="Arial" w:hAnsi="Arial" w:cs="Arial"/>
          <w:sz w:val="24"/>
          <w:szCs w:val="24"/>
        </w:rPr>
        <w:t>–</w:t>
      </w:r>
      <w:r w:rsidRPr="00B67E11">
        <w:rPr>
          <w:rFonts w:ascii="Arial" w:hAnsi="Arial" w:cs="Arial"/>
          <w:sz w:val="24"/>
          <w:szCs w:val="24"/>
        </w:rPr>
        <w:t xml:space="preserve"> территории</w:t>
      </w:r>
      <w:r w:rsidR="005D4469">
        <w:rPr>
          <w:rFonts w:ascii="Arial" w:hAnsi="Arial" w:cs="Arial"/>
          <w:sz w:val="24"/>
          <w:szCs w:val="24"/>
        </w:rPr>
        <w:t>,</w:t>
      </w:r>
      <w:r w:rsidRPr="00B67E11">
        <w:rPr>
          <w:rFonts w:ascii="Arial" w:hAnsi="Arial" w:cs="Arial"/>
          <w:sz w:val="24"/>
          <w:szCs w:val="24"/>
        </w:rPr>
        <w:t xml:space="preserve">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застройкой).</w:t>
      </w:r>
      <w:proofErr w:type="gramEnd"/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Архитектурный облик здания, строения, сооружения – внешний облик здания, строения, сооружения, созданный на основе архитектурного проекта.</w:t>
      </w:r>
    </w:p>
    <w:p w:rsidR="00413102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Архитектурный облик населенных пунктов – формируется из исторически сложившегося архитектурно-</w:t>
      </w:r>
      <w:proofErr w:type="gramStart"/>
      <w:r w:rsidRPr="00B67E11">
        <w:rPr>
          <w:rFonts w:ascii="Arial" w:hAnsi="Arial" w:cs="Arial"/>
          <w:sz w:val="24"/>
          <w:szCs w:val="24"/>
        </w:rPr>
        <w:t>планировочного решения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, архитектурного облика, улиц,  архитектурного облика зданий, сооружений, малых архитектурных форм, а также объектов, которые ввиду своих художественных, конструктивных или иных качеств концентрируют на себе внимание зрителя, а также формируют зрительные архитектурные акценты, составляющие художественное своеобразие. </w:t>
      </w:r>
    </w:p>
    <w:p w:rsidR="005D4469" w:rsidRPr="00B67E11" w:rsidRDefault="005D4469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Крупногабаритный мусор (КГМ) - отходы потребления и хозяйственной деятельности (бытовая техника, мебель и др.), утратившие свои потребительские свойства, не помещающиеся по габаритам в стандартные контейнеры.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Контейнер - стандартная емкость для сбора ТБО вместимостью 0,75 </w:t>
      </w:r>
      <w:proofErr w:type="spellStart"/>
      <w:r w:rsidRPr="00B67E11">
        <w:rPr>
          <w:rFonts w:ascii="Arial" w:hAnsi="Arial" w:cs="Arial"/>
          <w:sz w:val="24"/>
          <w:szCs w:val="24"/>
        </w:rPr>
        <w:t>куб.м</w:t>
      </w:r>
      <w:proofErr w:type="spellEnd"/>
      <w:r w:rsidRPr="00B67E11">
        <w:rPr>
          <w:rFonts w:ascii="Arial" w:hAnsi="Arial" w:cs="Arial"/>
          <w:sz w:val="24"/>
          <w:szCs w:val="24"/>
        </w:rPr>
        <w:t>.</w:t>
      </w:r>
    </w:p>
    <w:p w:rsidR="00413102" w:rsidRPr="00B67E11" w:rsidRDefault="00413102" w:rsidP="005D44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Несанкционированная свалка мусора - самовольный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413102" w:rsidRPr="00B67E11" w:rsidRDefault="005D4469" w:rsidP="005D44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D4469">
        <w:rPr>
          <w:rFonts w:ascii="Arial" w:hAnsi="Arial" w:cs="Arial"/>
          <w:sz w:val="24"/>
          <w:szCs w:val="24"/>
        </w:rPr>
        <w:t>Домовладение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</w:t>
      </w:r>
      <w:proofErr w:type="gramEnd"/>
    </w:p>
    <w:p w:rsidR="00413102" w:rsidRPr="00B67E11" w:rsidRDefault="00413102" w:rsidP="005D44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7E11">
        <w:rPr>
          <w:rFonts w:ascii="Arial" w:eastAsia="Times New Roman" w:hAnsi="Arial" w:cs="Arial"/>
          <w:sz w:val="24"/>
          <w:szCs w:val="24"/>
        </w:rPr>
        <w:t xml:space="preserve">         </w:t>
      </w:r>
      <w:proofErr w:type="gramStart"/>
      <w:r w:rsidRPr="00B67E11">
        <w:rPr>
          <w:rFonts w:ascii="Arial" w:eastAsia="Times New Roman" w:hAnsi="Arial" w:cs="Arial"/>
          <w:sz w:val="24"/>
          <w:szCs w:val="24"/>
        </w:rPr>
        <w:t xml:space="preserve">Прилегающая территория - территория, непосредственно примыкающая к границам здания, сооружения, ограждения, к строительной площадке, объектам торговли, рекламы и иным объектам, находящимся в собственности, владении, аренде, на балансе у юридических или физических лиц </w:t>
      </w:r>
      <w:proofErr w:type="gramEnd"/>
    </w:p>
    <w:p w:rsidR="00CA4D97" w:rsidRPr="00B67E11" w:rsidRDefault="000A52D2" w:rsidP="005D4469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7E1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</w:t>
      </w:r>
      <w:r w:rsidR="00CA4D97" w:rsidRPr="00B67E11">
        <w:rPr>
          <w:rFonts w:ascii="Arial" w:hAnsi="Arial" w:cs="Arial"/>
          <w:bCs/>
          <w:sz w:val="24"/>
          <w:szCs w:val="24"/>
          <w:shd w:val="clear" w:color="auto" w:fill="FFFFFF"/>
        </w:rPr>
        <w:t>Содержание</w:t>
      </w:r>
      <w:r w:rsidR="00CA4D97" w:rsidRPr="00B67E11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CA4D97" w:rsidRPr="00B67E11">
        <w:rPr>
          <w:rFonts w:ascii="Arial" w:hAnsi="Arial" w:cs="Arial"/>
          <w:bCs/>
          <w:sz w:val="24"/>
          <w:szCs w:val="24"/>
          <w:shd w:val="clear" w:color="auto" w:fill="FFFFFF"/>
        </w:rPr>
        <w:t>территории</w:t>
      </w:r>
      <w:r w:rsidR="00CA4D97" w:rsidRPr="00B67E11">
        <w:rPr>
          <w:rFonts w:ascii="Arial" w:hAnsi="Arial" w:cs="Arial"/>
          <w:sz w:val="24"/>
          <w:szCs w:val="24"/>
          <w:shd w:val="clear" w:color="auto" w:fill="FFFFFF"/>
        </w:rPr>
        <w:t>  - представляет собой комплекс мероприятий по поддержанию чистоты </w:t>
      </w:r>
      <w:r w:rsidR="00CA4D97" w:rsidRPr="00B67E11">
        <w:rPr>
          <w:rFonts w:ascii="Arial" w:hAnsi="Arial" w:cs="Arial"/>
          <w:bCs/>
          <w:sz w:val="24"/>
          <w:szCs w:val="24"/>
          <w:shd w:val="clear" w:color="auto" w:fill="FFFFFF"/>
        </w:rPr>
        <w:t>территории</w:t>
      </w:r>
      <w:r w:rsidR="00CA4D97" w:rsidRPr="00B67E11">
        <w:rPr>
          <w:rFonts w:ascii="Arial" w:hAnsi="Arial" w:cs="Arial"/>
          <w:sz w:val="24"/>
          <w:szCs w:val="24"/>
          <w:shd w:val="clear" w:color="auto" w:fill="FFFFFF"/>
        </w:rPr>
        <w:t> любого типа, независимо от ее размера, предназначения и характера покрытия.</w:t>
      </w:r>
    </w:p>
    <w:p w:rsidR="000A52D2" w:rsidRPr="00B67E11" w:rsidRDefault="000A52D2" w:rsidP="005D446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lastRenderedPageBreak/>
        <w:t xml:space="preserve"> </w:t>
      </w:r>
      <w:r w:rsidR="005D4469">
        <w:rPr>
          <w:rFonts w:ascii="Arial" w:hAnsi="Arial" w:cs="Arial"/>
        </w:rPr>
        <w:tab/>
      </w:r>
      <w:r w:rsidRPr="00B67E11">
        <w:rPr>
          <w:rFonts w:ascii="Arial" w:hAnsi="Arial" w:cs="Arial"/>
        </w:rPr>
        <w:t>Летняя уборка территорий предусматривает: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подметание дорожных покрытий и тротуаров,  срезку газонов, уборку остановок общественного транспорта, погрузку и вывоз мусора и грунта, опиловка деревьев и кустарников;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поливку улиц в наиболее жаркое время дня для снижения пылеобразования и температуры дорожных покрытий;</w:t>
      </w:r>
    </w:p>
    <w:p w:rsidR="00CA4D97" w:rsidRPr="00B67E11" w:rsidRDefault="00CA4D97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механизированную и ручную уборку тротуаров: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Зимняя уборка территорий предусматривает: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 xml:space="preserve">- сгребание и подметание снега, скалывание снега и льда, переброску и вывоз снега, обработка </w:t>
      </w:r>
      <w:proofErr w:type="spellStart"/>
      <w:r w:rsidRPr="00B67E11">
        <w:rPr>
          <w:rFonts w:ascii="Arial" w:hAnsi="Arial" w:cs="Arial"/>
        </w:rPr>
        <w:t>противогололедными</w:t>
      </w:r>
      <w:proofErr w:type="spellEnd"/>
      <w:r w:rsidRPr="00B67E11">
        <w:rPr>
          <w:rFonts w:ascii="Arial" w:hAnsi="Arial" w:cs="Arial"/>
        </w:rPr>
        <w:t xml:space="preserve"> материалами дорожных покрытий тротуаров, дорог  и дворов. 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Не допускается формирование снежных валов: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на пересечении улиц в зоне треугольников видимости;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на расстоянии ближе 5 м</w:t>
      </w:r>
      <w:r w:rsidR="003529AE">
        <w:rPr>
          <w:rFonts w:ascii="Arial" w:hAnsi="Arial" w:cs="Arial"/>
        </w:rPr>
        <w:t>.</w:t>
      </w:r>
      <w:r w:rsidRPr="00B67E11">
        <w:rPr>
          <w:rFonts w:ascii="Arial" w:hAnsi="Arial" w:cs="Arial"/>
        </w:rPr>
        <w:t xml:space="preserve"> от пешеходных переходов;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Валы снега формируются с разрывами, обеспечивающими надлежащую видимость и беспрепятственный подъезд к остановкам общественного транспорта.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Механизированная уборка тротуаров и закрепленных территорий должна сочетаться с ручной уборкой. Необходимо, чтобы недоступные для механизированной уборки места убирались вручную до прохода машин. Тротуары должны быть очищены от снега на всю ширину площади тротуара, иметь ровную поверхность, в условиях гололеда должны быть посыпаны песком.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 </w:t>
      </w:r>
      <w:r w:rsidR="005D4469">
        <w:rPr>
          <w:rFonts w:ascii="Arial" w:hAnsi="Arial" w:cs="Arial"/>
        </w:rPr>
        <w:tab/>
      </w:r>
      <w:r w:rsidRPr="00B67E11">
        <w:rPr>
          <w:rFonts w:ascii="Arial" w:hAnsi="Arial" w:cs="Arial"/>
        </w:rPr>
        <w:t>При пересечении тротуара с проезжей частью на пешеходных переходах вал, образовавшийся после прохождения снегоуборочной техники, должен быть убран.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Запрещается: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производство работ по уборке снега и льда с крыш зданий без установки ограждения территории;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сбрасывание снега на проезжую часть улиц после их очистки уборочной техникой, а также выталкивание снега с прилегающих территорий на дороги и улицы;</w:t>
      </w:r>
    </w:p>
    <w:p w:rsidR="00B82073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организация снежных свалок в местах, не отведенных для этих целей;</w:t>
      </w:r>
    </w:p>
    <w:p w:rsidR="00413102" w:rsidRPr="00B67E11" w:rsidRDefault="00B82073" w:rsidP="005D4469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</w:rPr>
      </w:pPr>
      <w:r w:rsidRPr="00B67E11">
        <w:rPr>
          <w:rFonts w:ascii="Arial" w:hAnsi="Arial" w:cs="Arial"/>
        </w:rPr>
        <w:t>- приваливать снег и лед к стенам зданий.</w:t>
      </w:r>
    </w:p>
    <w:p w:rsidR="00413102" w:rsidRPr="003529AE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529AE">
        <w:rPr>
          <w:rFonts w:ascii="Arial" w:hAnsi="Arial" w:cs="Arial"/>
          <w:b/>
          <w:sz w:val="24"/>
          <w:szCs w:val="24"/>
        </w:rPr>
        <w:t>Раздел 2. Элементы благоустройства территории</w:t>
      </w:r>
      <w:r w:rsidR="002476D7" w:rsidRPr="003529AE">
        <w:rPr>
          <w:rFonts w:ascii="Arial" w:hAnsi="Arial" w:cs="Arial"/>
          <w:b/>
          <w:sz w:val="24"/>
          <w:szCs w:val="24"/>
        </w:rPr>
        <w:t xml:space="preserve"> и порядок содержания благоустройства, озеленения и уборки территории.</w:t>
      </w:r>
    </w:p>
    <w:p w:rsidR="00413102" w:rsidRPr="00B67E11" w:rsidRDefault="00413102" w:rsidP="00413102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2.1. Элементы инженерной подготовки и защиты территории.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</w:t>
      </w:r>
      <w:r w:rsidRPr="00B67E11">
        <w:rPr>
          <w:rFonts w:ascii="Arial" w:hAnsi="Arial" w:cs="Arial"/>
          <w:sz w:val="24"/>
          <w:szCs w:val="24"/>
        </w:rPr>
        <w:lastRenderedPageBreak/>
        <w:t>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413102" w:rsidRPr="00B67E11" w:rsidRDefault="00413102" w:rsidP="004131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2.2. Озеленение.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2.2.1. Озеленение - элемент благоустройства и ландшафтной организации территории, обеспечивающий формирование среды с активным использованием растительных компонентов, а также поддержание ранее созданной или изначально существующей природной среды на территории. 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2.2.2. </w:t>
      </w:r>
      <w:proofErr w:type="gramStart"/>
      <w:r w:rsidRPr="00B67E11">
        <w:rPr>
          <w:rFonts w:ascii="Arial" w:hAnsi="Arial" w:cs="Arial"/>
          <w:sz w:val="24"/>
          <w:szCs w:val="24"/>
        </w:rPr>
        <w:t>Основными типами насаждений и озеленения могут являться: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В зависимости от выбора типов насаждений определяется объёмно-пространственная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tbl>
      <w:tblPr>
        <w:tblW w:w="9445" w:type="dxa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3152"/>
        <w:gridCol w:w="6293"/>
      </w:tblGrid>
      <w:tr w:rsidR="00B67E11" w:rsidRPr="00B67E11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102" w:rsidRPr="00B67E11" w:rsidRDefault="00413102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>2.2.3. На территории населенных пунктов устанавливаются следующие доли цветников на озелененных территориях вновь проектируемых объектов рекреации (в</w:t>
            </w:r>
            <w:r w:rsidRPr="00B67E11">
              <w:rPr>
                <w:rFonts w:ascii="Arial" w:hAnsi="Arial" w:cs="Arial"/>
                <w:bCs/>
                <w:sz w:val="24"/>
                <w:szCs w:val="24"/>
              </w:rPr>
              <w:t xml:space="preserve"> процентах):</w:t>
            </w:r>
          </w:p>
          <w:p w:rsidR="00413102" w:rsidRPr="00B67E11" w:rsidRDefault="00413102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13102" w:rsidRPr="00B67E11" w:rsidRDefault="00413102">
            <w:pPr>
              <w:spacing w:after="0" w:line="240" w:lineRule="auto"/>
              <w:ind w:firstLine="7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Виды объектов рекреации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Удельный вес цветников от площади озеленения   объектов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Парки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2,0-2,5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Сады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2,5-3,0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Скверы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4,0-5,0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Бульвары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3,0-4,0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При этом не менее половины от площади цветника формируются из многолетников. </w:t>
            </w:r>
          </w:p>
        </w:tc>
      </w:tr>
    </w:tbl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Собственники участков, на которых находятся зеленые насаждения, обязаны  обеспечить целевое назначение зеленых насаждений.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Запрещается использование зеленых насаждений  для любых иных целей, в том числе расклеивания, размещения, крепления афиш, объявлений, иной малоформатной  информации, в том числе рекламной.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 Виды покрытий.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2.3.1. Покрытия поверхности обеспечивают на территории  условия безопасного и комфортного передвижения, а также формируют архитектурно-художественный облик среды. Для целей благоустройства территории рекомендуется определять следующие виды покрытий: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твердые (капитальные) - монолитные или сборные, выполняемые из асфальтобетона, </w:t>
      </w:r>
      <w:proofErr w:type="spellStart"/>
      <w:r w:rsidRPr="00B67E11">
        <w:rPr>
          <w:rFonts w:ascii="Arial" w:hAnsi="Arial" w:cs="Arial"/>
          <w:sz w:val="24"/>
          <w:szCs w:val="24"/>
        </w:rPr>
        <w:t>цементобетона</w:t>
      </w:r>
      <w:proofErr w:type="spellEnd"/>
      <w:r w:rsidRPr="00B67E11">
        <w:rPr>
          <w:rFonts w:ascii="Arial" w:hAnsi="Arial" w:cs="Arial"/>
          <w:sz w:val="24"/>
          <w:szCs w:val="24"/>
        </w:rPr>
        <w:t>, природного камня и т.п. материалов;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мягкие (некапитальные) - выполняемые из природных или искусственных сыпучих материалов (песок, щебень, гранитные высевки, керамзит, резиновая </w:t>
      </w:r>
      <w:r w:rsidRPr="00B67E11">
        <w:rPr>
          <w:rFonts w:ascii="Arial" w:hAnsi="Arial" w:cs="Arial"/>
          <w:sz w:val="24"/>
          <w:szCs w:val="24"/>
        </w:rPr>
        <w:lastRenderedPageBreak/>
        <w:t>крошка и др.), находящихся в естественном состоянии, сухих смесях, уплотненных или укрепленных вяжущими;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газонные, выполняемые по специальным технологиям подготовки и посадки травяного покрова;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комбинированные, представляющие сочетания покрытий, указанных выше (например, плитка, утопленная в газон и т.п.).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2.3.2. Вид покрытия определяется  при проведении проектирования объекта и является обязательным условием ввода объекта в эксплуатацию.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2.3.3. Правообладатель земельного участка, а также лица, у которого в соответствии с действующим законодательством, муниципальными правовыми актами или договором существует обязанность по уборке или благоустройству этой территории, обязан обеспечить содержание покрытия в состоянии, которое было на момент ввода объекта в эксплуатацию, </w:t>
      </w:r>
      <w:proofErr w:type="gramStart"/>
      <w:r w:rsidRPr="00B67E11">
        <w:rPr>
          <w:rFonts w:ascii="Arial" w:hAnsi="Arial" w:cs="Arial"/>
          <w:sz w:val="24"/>
          <w:szCs w:val="24"/>
        </w:rPr>
        <w:t>согласно проекта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с учетом естественного износа. Возникшие повреждения покрытия должны быть устранены в 10-дневный срок, за исключением твердых покрытий, поврежденных в результате погодных условий в зимний период, которые должны быть восстановлены не позднее  1 мая.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2.3.4.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на ступенях лестниц, площадках крылец входных групп зданий.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2.3.5. Для деревьев, расположенных в мощении, при отсутствии иных видов защиты (приствольных решеток, бордюров, </w:t>
      </w:r>
      <w:proofErr w:type="spellStart"/>
      <w:r w:rsidRPr="00B67E11">
        <w:rPr>
          <w:rFonts w:ascii="Arial" w:hAnsi="Arial" w:cs="Arial"/>
          <w:sz w:val="24"/>
          <w:szCs w:val="24"/>
        </w:rPr>
        <w:t>периметральных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скамеек и пр.) должны выполняться защитные виды покрытий в радиусе не менее 1,5 м от ствола: щебеночное, галечное, «соты» с засевом газона. Защитное покрытие может быть выполнено в одном уровне или выше покрытия пешеходных коммуникаций.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2.3.6. Колористическое решение применяемого вида покрытия рекомендуется выполнять с учетом цветового решения формируемой среды, а на территориях общественных пространств - соответствующей концепции цветового решения этих территорий, согласованной  органом исполнительной власти.</w:t>
      </w: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 Сопряжения поверхностей.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2.4.1. К элементам сопряжения поверхностей обычно относят различные виды бортовых камней, пандусы, ступени, лестницы.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Бортовые камни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2.4.2. На стыке тротуара и проезжей части, как правило, следует устанавливать дорожные бортовые камни. Бортовые камни рекомендуется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413102" w:rsidRPr="00B67E11" w:rsidRDefault="00413102" w:rsidP="0041310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Ступени, лестницы, пандусы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2.4.4. При уклонах пешеходных коммуникаций более 6% предусматривается 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2.4.5. При проектировании открытых лестниц на перепадах рельефа высоту ступеней рекомендуется назначать не более 120 мм, ширину - не менее 400 мм и уклон 1-2% в сторону вышележащей ступени. После каждых 10-12 ступеней рекомендуется устраивать площадки длиной не менее 1,5 м. Край первых ступеней лестниц при спуске и подъеме рекомендуется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B67E11">
        <w:rPr>
          <w:rFonts w:ascii="Arial" w:hAnsi="Arial" w:cs="Arial"/>
          <w:sz w:val="24"/>
          <w:szCs w:val="24"/>
        </w:rPr>
        <w:t>одинаковыми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по ширине и высоте подъема ступеней. При проектировании лестниц в условиях реконструкции сложившихся территорий  высота ступеней может быть увеличена до 150 мм, а ширина ступеней и длина площадки - уменьшена до 300 мм и 1,0 м соответственно.</w:t>
      </w: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2.5. Ограждения.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2.5.1. </w:t>
      </w:r>
      <w:proofErr w:type="gramStart"/>
      <w:r w:rsidRPr="00B67E11">
        <w:rPr>
          <w:rFonts w:ascii="Arial" w:hAnsi="Arial" w:cs="Arial"/>
          <w:sz w:val="24"/>
          <w:szCs w:val="24"/>
        </w:rPr>
        <w:t>В целях благоустройства на территории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 м, средние - 1,1-1,7 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2.5.2. Проектирование ограждений рекомендуется производить в зависимости от их местоположения и назначения согласно ГОСТам, каталогам сертифицированных изделий, проектам индивидуального проектирования.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2.5.3. Ограждение территорий памятников историко-культурного наследия рекомендуется выполнять в соответствии с регламентами, установленными для данных территорий.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2.5.4. На территориях общественного, жилого, рекреационного назначения не рекомендуется проектирование глухих и железобетонных ограждений. Рекомендуется применение декоративных металлических ограждений.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2.5.5. Рекомендуется предусматривать размещение защитных металлических ограждений высотой не менее 0,5 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B67E11">
        <w:rPr>
          <w:rFonts w:ascii="Arial" w:hAnsi="Arial" w:cs="Arial"/>
          <w:sz w:val="24"/>
          <w:szCs w:val="24"/>
        </w:rPr>
        <w:t>вытаптывания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троп через газон. Ограждения рекомендуется размещать на территории газона с отступом от границы примыкания порядка 0,2-0,3 м.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2.5.6.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 м и более, диаметром 0,8 м и более в зависимости от возраста, породы дерева и прочих характеристик.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2.5.7. Запрещается использование ограждений, установленных на магистральных улицах, для расклеивания, размещения, крепления афиш, объявлений, иной  информации, в том числе рекламной.</w:t>
      </w: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2.6. Малые архитектурные формы.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2.6.1. К малым архитектурным формам (МАФ) относятся: элементы монументально-декоративного оформления, устройства для оформления мобильного и </w:t>
      </w:r>
      <w:hyperlink r:id="rId6" w:anchor="3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вертикального озеленения</w:t>
        </w:r>
      </w:hyperlink>
      <w:r w:rsidRPr="00B67E11">
        <w:rPr>
          <w:rFonts w:ascii="Arial" w:hAnsi="Arial" w:cs="Arial"/>
          <w:sz w:val="24"/>
          <w:szCs w:val="24"/>
        </w:rPr>
        <w:t xml:space="preserve">, водные устройства, городская мебель, коммунально-бытовое и техническое оборудование на территории города Курска. 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2.6.2. Запрещается использование малых архитектурных форм для  размещения, крепления афиш, объявлений, иной  информации, в том числе рекламной.</w:t>
      </w: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Устройства для оформления озеленения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2.6.3.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B67E11">
        <w:rPr>
          <w:rFonts w:ascii="Arial" w:hAnsi="Arial" w:cs="Arial"/>
          <w:sz w:val="24"/>
          <w:szCs w:val="24"/>
        </w:rPr>
        <w:t>перголы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B67E11">
        <w:rPr>
          <w:rFonts w:ascii="Arial" w:hAnsi="Arial" w:cs="Arial"/>
          <w:sz w:val="24"/>
          <w:szCs w:val="24"/>
        </w:rPr>
        <w:t>Пергола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- легкое решетчатое сооружение из дерева или металла в виде беседки, галереи или навеса, используется как «зеленый тоннель»,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413102" w:rsidRPr="00B67E11" w:rsidRDefault="00413102" w:rsidP="00413102">
      <w:pPr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Водные устройства</w:t>
      </w:r>
    </w:p>
    <w:p w:rsidR="00413102" w:rsidRPr="00B67E11" w:rsidRDefault="00413102" w:rsidP="00413102">
      <w:pPr>
        <w:spacing w:after="0"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2.6.4.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2.6.5. Качество воды в родниках на территории должно контролироваться в плановом порядке. На особо охраняемых территориях природного комплекса для обустройства родников требуется согласие уполномоченных органов природопользования и охраны окружающей среды. Родники должны быть оборудованы подходом 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413102" w:rsidRPr="00B67E11" w:rsidRDefault="00413102" w:rsidP="0041310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2.6.6.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рекомендуется делать гладким, удобным для очистки. Рекомендуется использование приемов цветового и светового оформления.</w:t>
      </w:r>
    </w:p>
    <w:p w:rsidR="00413102" w:rsidRPr="00B67E11" w:rsidRDefault="00413102" w:rsidP="00413102">
      <w:pPr>
        <w:pStyle w:val="3"/>
        <w:shd w:val="clear" w:color="auto" w:fill="FFFFFF"/>
        <w:spacing w:before="0" w:line="24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67E1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Уличное коммунально-бытовое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2.6.7. 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могут являться: </w:t>
      </w:r>
      <w:proofErr w:type="spellStart"/>
      <w:r w:rsidRPr="00B67E11">
        <w:rPr>
          <w:rFonts w:ascii="Arial" w:hAnsi="Arial" w:cs="Arial"/>
          <w:sz w:val="24"/>
          <w:szCs w:val="24"/>
        </w:rPr>
        <w:t>экологичность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, безопасность (отсутствие острых углов), удобство в пользовании, легкость очистки, привлекательный внешний вид. Установка уличного коммунально-бытового оборудования должна осуществляться на твердые виды покрытия или фундамент. В зонах отдыха, лесопарках, детских </w:t>
      </w:r>
      <w:r w:rsidRPr="00B67E11">
        <w:rPr>
          <w:rFonts w:ascii="Arial" w:hAnsi="Arial" w:cs="Arial"/>
          <w:sz w:val="24"/>
          <w:szCs w:val="24"/>
        </w:rPr>
        <w:lastRenderedPageBreak/>
        <w:t>площадках может допускаться установка уличного коммунально-бытового оборудования  на мягкие виды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2.6.8. Для сбора бытового мусора на улицах, площадях применяются малогабаритные (малые) контейнеры (менее 0,5 </w:t>
      </w:r>
      <w:proofErr w:type="spellStart"/>
      <w:r w:rsidRPr="00B67E11">
        <w:rPr>
          <w:rFonts w:ascii="Arial" w:hAnsi="Arial" w:cs="Arial"/>
          <w:sz w:val="24"/>
          <w:szCs w:val="24"/>
        </w:rPr>
        <w:t>куб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 xml:space="preserve">) и (или) урны, устанавливаемые у входов: в объекты торговли и общественного питания, другие учреждения общественного назначения, жилые дома и сооружения транспорта. 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 м, других территориях  - не более 100 м.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Малые контейнеры и урны устанавливаются у скамей, нестационарных (некапитальных)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2.6.9. Собственники объектов, указанных  в пункте 2.6.11 настоящих правил, обязаны обеспечить установку контейнеров и урн, их надлежащее содержание, своевременную уборку, не допуская их переполнение и загрязнение территории.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Уличное техническое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2.6.10. К уличному техническому оборудованию относятся: укрытия таксофонов, почтовые ящики, автоматы по продаже воды и др., элементы инженерного оборудования (подъемные площадки для инвалидных колясок, смотровые люки, решетки </w:t>
      </w:r>
      <w:proofErr w:type="spellStart"/>
      <w:r w:rsidRPr="00B67E11">
        <w:rPr>
          <w:rFonts w:ascii="Arial" w:hAnsi="Arial" w:cs="Arial"/>
          <w:sz w:val="24"/>
          <w:szCs w:val="24"/>
        </w:rPr>
        <w:t>дождеприемных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2.6.11. Установка уличного технического оборудования должна обеспечивать удобный подход к оборудованию и соответствовать разделу 3 СНиП 59/13330/2012.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рекомендуется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Кроме этого, рекомендуется не менее одного из таксофонов (или одного в каждом ряду) устанавливать на такой высоте, чтобы уровень щели </w:t>
      </w:r>
      <w:proofErr w:type="spellStart"/>
      <w:r w:rsidRPr="00B67E11">
        <w:rPr>
          <w:rFonts w:ascii="Arial" w:hAnsi="Arial" w:cs="Arial"/>
          <w:sz w:val="24"/>
          <w:szCs w:val="24"/>
        </w:rPr>
        <w:t>монетоприемника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от покрытия составлял 1,3 м; уровень приемного отверстия почтового ящика рекомендуется располагать от уровня покрытия на высоте 1,3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2.6.13. </w:t>
      </w:r>
      <w:proofErr w:type="gramStart"/>
      <w:r w:rsidRPr="00B67E11">
        <w:rPr>
          <w:rFonts w:ascii="Arial" w:hAnsi="Arial" w:cs="Arial"/>
          <w:sz w:val="24"/>
          <w:szCs w:val="24"/>
        </w:rPr>
        <w:t>Рекомендуется выполнять оформление элементов инженерного оборудования, не нарушающих уровень благоустройства формируемой среды, ухудшающих условия передвижения, противоречащей техническим условиям, в том числе: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крышки люков смотровых колодцев, расположенных на территории пешеходных коммуникаций (в </w:t>
      </w:r>
      <w:proofErr w:type="spellStart"/>
      <w:r w:rsidRPr="00B67E11">
        <w:rPr>
          <w:rFonts w:ascii="Arial" w:hAnsi="Arial" w:cs="Arial"/>
          <w:sz w:val="24"/>
          <w:szCs w:val="24"/>
        </w:rPr>
        <w:t>т.ч</w:t>
      </w:r>
      <w:proofErr w:type="spellEnd"/>
      <w:r w:rsidRPr="00B67E11">
        <w:rPr>
          <w:rFonts w:ascii="Arial" w:hAnsi="Arial" w:cs="Arial"/>
          <w:sz w:val="24"/>
          <w:szCs w:val="24"/>
        </w:rPr>
        <w:t>. уличных переходов), следует проектировать, как правило, в одном уровне с покрытием прилегающей поверхности, в ином случае перепад отметок не превышающий 20 мм, а зазоры между краем люка и покрытием тротуара - не более 15 мм;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вентиляционные шахты оборудовать решетками.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2.6.14. Уличное техническое оборудование  устанавливается только на твердые виды покрытия или фундамент. Установка на мягкие виды покрытий не допускается.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2.6.15. Установка уличного технического оборудования на газонах, клумбах, цветниках запрещена.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2.7. Игровое и спортивное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2.7.1. Игровое и спортивное оборудование на территории 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рекомендуется обеспечивать соответствие оборудования анатомо-физиологическим особенностям разных возрастных групп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2.7.2.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2.7.3. Рекомендуется предусматривать следующие требования к материалу игрового оборудования и условиям его обработки: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сколы, отполированное, острые углы закруглены;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металл следует применять преимущественно для несущих конструкций оборудования, которые должны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B67E11">
        <w:rPr>
          <w:rFonts w:ascii="Arial" w:hAnsi="Arial" w:cs="Arial"/>
          <w:sz w:val="24"/>
          <w:szCs w:val="24"/>
        </w:rPr>
        <w:t>металлопластик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(не травмирует, не ржавеет, морозоустойчив);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2.7.4. В требованиях к конструкциям игрового оборудования рекомендуется исключать острые углы, </w:t>
      </w:r>
      <w:proofErr w:type="spellStart"/>
      <w:r w:rsidRPr="00B67E11">
        <w:rPr>
          <w:rFonts w:ascii="Arial" w:hAnsi="Arial" w:cs="Arial"/>
          <w:sz w:val="24"/>
          <w:szCs w:val="24"/>
        </w:rPr>
        <w:t>застревание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 м необходимо предусматривать возможность доступа внутрь в виде отверстий (не менее двух) диаметром не менее 500 мм.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2.7.5. Установлены следующие минимальные расстояния безопасности при размещении игрового оборудования на детских игровых площадках: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2103"/>
        <w:gridCol w:w="7341"/>
      </w:tblGrid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7E11">
              <w:rPr>
                <w:rFonts w:ascii="Arial" w:hAnsi="Arial" w:cs="Arial"/>
                <w:bCs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67E11">
              <w:rPr>
                <w:rFonts w:ascii="Arial" w:hAnsi="Arial" w:cs="Arial"/>
                <w:bCs/>
                <w:sz w:val="24"/>
                <w:szCs w:val="24"/>
              </w:rPr>
              <w:t xml:space="preserve">Минимальные расстояния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Качели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1,5 м в стороны от боковых конструкций и не менее 2,0 м вперед (назад) от крайних точек качели в состоянии наклона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Качалки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1,0 м в стороны от боковых конструкций и не менее 1,5 м вперед от крайних точек качалки в состоянии наклона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Карусели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2 м в стороны от боковых конструкций и не менее 3 м вверх от нижней вращающейся поверхности карусели </w:t>
            </w:r>
          </w:p>
        </w:tc>
      </w:tr>
      <w:tr w:rsidR="00B67E11" w:rsidRPr="00B67E11" w:rsidTr="004131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Горки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102" w:rsidRPr="00B67E11" w:rsidRDefault="00413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7E11">
              <w:rPr>
                <w:rFonts w:ascii="Arial" w:hAnsi="Arial" w:cs="Arial"/>
                <w:sz w:val="24"/>
                <w:szCs w:val="24"/>
              </w:rPr>
              <w:t xml:space="preserve">не менее 1 м от боковых сторон и 2 м вперед от нижнего края ската горки. </w:t>
            </w:r>
          </w:p>
        </w:tc>
      </w:tr>
    </w:tbl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В пределах указанных расстояний на участках территории площадки не допускается размещения других видов игрового оборудования, скамей, урн, </w:t>
      </w:r>
      <w:r w:rsidRPr="00B67E11">
        <w:rPr>
          <w:rFonts w:ascii="Arial" w:hAnsi="Arial" w:cs="Arial"/>
          <w:sz w:val="24"/>
          <w:szCs w:val="24"/>
        </w:rPr>
        <w:lastRenderedPageBreak/>
        <w:t xml:space="preserve">бортовых камней и твердых видов покрытия, а также веток, стволов, корней деревьев.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2.7.6.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2.8. Освещение и осветительное оборудование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2.8.1. 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B67E11">
        <w:rPr>
          <w:rFonts w:ascii="Arial" w:hAnsi="Arial" w:cs="Arial"/>
          <w:sz w:val="24"/>
          <w:szCs w:val="24"/>
        </w:rPr>
        <w:t>светопланировочных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67E11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задач, в </w:t>
      </w:r>
      <w:proofErr w:type="spellStart"/>
      <w:r w:rsidRPr="00B67E11">
        <w:rPr>
          <w:rFonts w:ascii="Arial" w:hAnsi="Arial" w:cs="Arial"/>
          <w:sz w:val="24"/>
          <w:szCs w:val="24"/>
        </w:rPr>
        <w:t>т.ч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при необходимости светоцветового зонирования территорий  и формирования системы </w:t>
      </w:r>
      <w:proofErr w:type="spellStart"/>
      <w:r w:rsidRPr="00B67E11">
        <w:rPr>
          <w:rFonts w:ascii="Arial" w:hAnsi="Arial" w:cs="Arial"/>
          <w:sz w:val="24"/>
          <w:szCs w:val="24"/>
        </w:rPr>
        <w:t>светопространственных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ансамблей.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2.8.2. При проектировании каждой из трех основных групп осветительных установок (функционального, архитектурного освещения, световой информации) рекомендуется обеспечивать: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экономичность и </w:t>
      </w:r>
      <w:proofErr w:type="spellStart"/>
      <w:r w:rsidRPr="00B67E11">
        <w:rPr>
          <w:rFonts w:ascii="Arial" w:hAnsi="Arial" w:cs="Arial"/>
          <w:sz w:val="24"/>
          <w:szCs w:val="24"/>
        </w:rPr>
        <w:t>энергоэффективность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удобство обслуживания и управления при разных режимах работы установок.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Функциональное освещение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B67E11">
        <w:rPr>
          <w:rFonts w:ascii="Arial" w:hAnsi="Arial" w:cs="Arial"/>
          <w:sz w:val="24"/>
          <w:szCs w:val="24"/>
        </w:rPr>
        <w:t>ств в тр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анспортных и пешеходных зонах, дворовых и иных территорий. Установки ФО, как правило, подразделяют </w:t>
      </w:r>
      <w:proofErr w:type="gramStart"/>
      <w:r w:rsidRPr="00B67E11">
        <w:rPr>
          <w:rFonts w:ascii="Arial" w:hAnsi="Arial" w:cs="Arial"/>
          <w:sz w:val="24"/>
          <w:szCs w:val="24"/>
        </w:rPr>
        <w:t>на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обычные, </w:t>
      </w:r>
      <w:proofErr w:type="spellStart"/>
      <w:r w:rsidRPr="00B67E11">
        <w:rPr>
          <w:rFonts w:ascii="Arial" w:hAnsi="Arial" w:cs="Arial"/>
          <w:sz w:val="24"/>
          <w:szCs w:val="24"/>
        </w:rPr>
        <w:t>высокомачтовые</w:t>
      </w:r>
      <w:proofErr w:type="spellEnd"/>
      <w:r w:rsidRPr="00B67E11">
        <w:rPr>
          <w:rFonts w:ascii="Arial" w:hAnsi="Arial" w:cs="Arial"/>
          <w:sz w:val="24"/>
          <w:szCs w:val="24"/>
        </w:rPr>
        <w:t>, парапетные, газонные и встроенные.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2.8.4. В обычных установках светильники рекомендуется располагать на опорах (венчающие, консольные), подвесах или фасадах (бра, плафоны) на высоте от 3 до 15 м. Их рекомендуется применять в транспортных и пешеходных зонах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дворовых территориях как наиболее традиционные.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2.8.5. В </w:t>
      </w:r>
      <w:proofErr w:type="spellStart"/>
      <w:r w:rsidRPr="00B67E11">
        <w:rPr>
          <w:rFonts w:ascii="Arial" w:hAnsi="Arial" w:cs="Arial"/>
          <w:sz w:val="24"/>
          <w:szCs w:val="24"/>
        </w:rPr>
        <w:t>высокомачтовых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установках осветительные приборы (прожекторы или светильники) рекомендуется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2.8.6. В парапетных установках светильники рекомендуется встраивать линией или пунктиром в парапет высотой до 1,2 метров, ограждающий проезжую часть путепроводов, мостов, эстакад, пандусов, развязок, а также тротуары и площадки. Их применение рекомендуется обосновать технико-экономическими и (или) художественными аргументами.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2.8.7.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2.8.8. Собственники зданий, строений, сооружений, правообладатели земельных участков обязаны обеспечить их функциональное освещение объектов и земельных участков. Восстановление вышедших из строя объектов функционального освещения осуществляется указанными лицами не долее чем в 3-х </w:t>
      </w:r>
      <w:proofErr w:type="spellStart"/>
      <w:r w:rsidRPr="00B67E11">
        <w:rPr>
          <w:rFonts w:ascii="Arial" w:hAnsi="Arial" w:cs="Arial"/>
          <w:sz w:val="24"/>
          <w:szCs w:val="24"/>
        </w:rPr>
        <w:t>дневный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срок.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Архитектурное освещение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2.8.9. Архитектурное освещение (АО)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ансамблей, иных зданий, строений, сооружений.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2.8.10.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B67E11">
        <w:rPr>
          <w:rFonts w:ascii="Arial" w:hAnsi="Arial" w:cs="Arial"/>
          <w:sz w:val="24"/>
          <w:szCs w:val="24"/>
        </w:rPr>
        <w:t>светографические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B67E11">
        <w:rPr>
          <w:rFonts w:ascii="Arial" w:hAnsi="Arial" w:cs="Arial"/>
          <w:sz w:val="24"/>
          <w:szCs w:val="24"/>
        </w:rPr>
        <w:t>световодов</w:t>
      </w:r>
      <w:proofErr w:type="spellEnd"/>
      <w:r w:rsidRPr="00B67E11">
        <w:rPr>
          <w:rFonts w:ascii="Arial" w:hAnsi="Arial" w:cs="Arial"/>
          <w:sz w:val="24"/>
          <w:szCs w:val="24"/>
        </w:rPr>
        <w:t>, световые проекции, лазерные рисунки и т.п.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2.8.11.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2.8.12. Объекты капитального строительства должны быть обеспечены фасадным архитектурным освещением по проекту. Данное требование не распространяется на многоквартирные жилые дома.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Световая информация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2.8.13. Световая информация (СИ), в том числе, световая реклама, как правило,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B67E11">
        <w:rPr>
          <w:rFonts w:ascii="Arial" w:hAnsi="Arial" w:cs="Arial"/>
          <w:sz w:val="24"/>
          <w:szCs w:val="24"/>
        </w:rPr>
        <w:t>светокомпозиционных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Источники света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2.8.14. В стационарных установках ФО и АО рекомендуется применять </w:t>
      </w:r>
      <w:proofErr w:type="spellStart"/>
      <w:r w:rsidRPr="00B67E11">
        <w:rPr>
          <w:rFonts w:ascii="Arial" w:hAnsi="Arial" w:cs="Arial"/>
          <w:sz w:val="24"/>
          <w:szCs w:val="24"/>
        </w:rPr>
        <w:t>энергоэффективные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2.8.15. Источники света в установках ФО рекомендуется выбирать с учетом требований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2.8.16.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эффект, создаваемый совместным </w:t>
      </w:r>
      <w:r w:rsidRPr="00B67E11">
        <w:rPr>
          <w:rFonts w:ascii="Arial" w:hAnsi="Arial" w:cs="Arial"/>
          <w:sz w:val="24"/>
          <w:szCs w:val="24"/>
        </w:rPr>
        <w:lastRenderedPageBreak/>
        <w:t>действием осветительных установок всех групп, особенно с хроматическим светом, функционирующих в конкретном пространстве населенного пункта или световом ансамбле.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Освещение транспортных и пешеходных зон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2.8.17. В установках ФО транспортных и </w:t>
      </w:r>
      <w:hyperlink r:id="rId7" w:anchor="7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пешеходных зон</w:t>
        </w:r>
      </w:hyperlink>
      <w:r w:rsidRPr="00B67E11">
        <w:rPr>
          <w:rFonts w:ascii="Arial" w:hAnsi="Arial" w:cs="Arial"/>
          <w:sz w:val="24"/>
          <w:szCs w:val="24"/>
        </w:rPr>
        <w:t xml:space="preserve"> 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B67E11">
        <w:rPr>
          <w:rFonts w:ascii="Arial" w:hAnsi="Arial" w:cs="Arial"/>
          <w:sz w:val="24"/>
          <w:szCs w:val="24"/>
        </w:rPr>
        <w:t>светораспределением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2.8.18.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B67E11">
        <w:rPr>
          <w:rFonts w:ascii="Arial" w:hAnsi="Arial" w:cs="Arial"/>
          <w:sz w:val="24"/>
          <w:szCs w:val="24"/>
        </w:rPr>
        <w:t>двухконсольные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 w:rsidRPr="00B67E11">
        <w:rPr>
          <w:rFonts w:ascii="Arial" w:hAnsi="Arial" w:cs="Arial"/>
          <w:sz w:val="24"/>
          <w:szCs w:val="24"/>
        </w:rPr>
        <w:t>разноспектральными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источниками света.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2.8.19.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B67E11">
        <w:rPr>
          <w:rFonts w:ascii="Arial" w:hAnsi="Arial" w:cs="Arial"/>
          <w:sz w:val="24"/>
          <w:szCs w:val="24"/>
        </w:rPr>
        <w:t>светопространств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67E11">
        <w:rPr>
          <w:rFonts w:ascii="Arial" w:hAnsi="Arial" w:cs="Arial"/>
          <w:sz w:val="24"/>
          <w:szCs w:val="24"/>
        </w:rPr>
        <w:t>Над проезжей частью улиц, дорог и площадей светильники на опорах рекомендуется устанавливать на высоте не менее 8 м. В пешеходных зонах высота установки светильников на опорах может приниматься, как правило, не менее 3,5 м и не более 5,5 м. Светильники (бра, плафоны) для освещения проездов, тротуаров и площадок, расположенных у зданий, рекомендуется устанавливать на высоте не менее 3 м.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2.8.20. </w:t>
      </w:r>
      <w:proofErr w:type="gramStart"/>
      <w:r w:rsidRPr="00B67E11">
        <w:rPr>
          <w:rFonts w:ascii="Arial" w:hAnsi="Arial" w:cs="Arial"/>
          <w:sz w:val="24"/>
          <w:szCs w:val="24"/>
        </w:rPr>
        <w:t>Опоры уличных светильников для освещения проезжей части магистральных улиц (общегородских и районных) могут располагаться на расстоянии не менее 0,6 м от лицевой грани бортового камня до цоколя опоры, на уличной сети местного значения это расстояние допускается уменьшать до 0,3 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2.8.21. Опоры на пересечениях магистральных улиц и дорог, как правило, устанавливаются до начала закругления тротуаров и не ближе 1,5 м от различного рода въездов, не нарушая единого строя линии их установки.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Режимы работы осветительных установок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2.8.22.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2.8.23. Включение всех групп осветительных установок независимо от их ведомственной принадлежности может производиться вечером при снижении </w:t>
      </w:r>
      <w:r w:rsidRPr="00B67E11">
        <w:rPr>
          <w:rFonts w:ascii="Arial" w:hAnsi="Arial" w:cs="Arial"/>
          <w:sz w:val="24"/>
          <w:szCs w:val="24"/>
        </w:rPr>
        <w:lastRenderedPageBreak/>
        <w:t>уровня естественной освещенности до 20 </w:t>
      </w:r>
      <w:proofErr w:type="spellStart"/>
      <w:r w:rsidRPr="00B67E11">
        <w:rPr>
          <w:rFonts w:ascii="Arial" w:hAnsi="Arial" w:cs="Arial"/>
          <w:sz w:val="24"/>
          <w:szCs w:val="24"/>
        </w:rPr>
        <w:t>лк</w:t>
      </w:r>
      <w:proofErr w:type="spellEnd"/>
      <w:r w:rsidRPr="00B67E11">
        <w:rPr>
          <w:rFonts w:ascii="Arial" w:hAnsi="Arial" w:cs="Arial"/>
          <w:sz w:val="24"/>
          <w:szCs w:val="24"/>
        </w:rPr>
        <w:t>. Отключение рекомендуется производить: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- установок АО - в соответствии с правовыми актами, </w:t>
      </w:r>
      <w:proofErr w:type="gramStart"/>
      <w:r w:rsidRPr="00B67E11">
        <w:rPr>
          <w:rFonts w:ascii="Arial" w:hAnsi="Arial" w:cs="Arial"/>
          <w:sz w:val="24"/>
          <w:szCs w:val="24"/>
        </w:rPr>
        <w:t>которая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(вокзалы, градостроительные доминанты, и т.п.) установки АО могут функционировать от заката до рассвета;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установок СИ - по решению соответствующих ведомств или владельцев.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 xml:space="preserve">2.9. Наружная реклама  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2.9.1. </w:t>
      </w:r>
      <w:proofErr w:type="gramStart"/>
      <w:r w:rsidRPr="00B67E11">
        <w:rPr>
          <w:rFonts w:ascii="Arial" w:hAnsi="Arial" w:cs="Arial"/>
          <w:sz w:val="24"/>
          <w:szCs w:val="24"/>
        </w:rPr>
        <w:t>Р</w:t>
      </w:r>
      <w:r w:rsidRPr="00B67E11">
        <w:rPr>
          <w:rFonts w:ascii="Arial" w:hAnsi="Arial" w:cs="Arial"/>
          <w:iCs/>
          <w:sz w:val="24"/>
          <w:szCs w:val="24"/>
        </w:rPr>
        <w:t xml:space="preserve">аспространение наружной рекламы с использованием 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осуществляется владельцем рекламной конструкции, являющимся </w:t>
      </w:r>
      <w:proofErr w:type="spellStart"/>
      <w:r w:rsidRPr="00B67E11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B67E11">
        <w:rPr>
          <w:rFonts w:ascii="Arial" w:hAnsi="Arial" w:cs="Arial"/>
          <w:iCs/>
          <w:sz w:val="24"/>
          <w:szCs w:val="24"/>
        </w:rPr>
        <w:t>, при наличии разрешения на установку</w:t>
      </w:r>
      <w:proofErr w:type="gramEnd"/>
      <w:r w:rsidRPr="00B67E11">
        <w:rPr>
          <w:rFonts w:ascii="Arial" w:hAnsi="Arial" w:cs="Arial"/>
          <w:iCs/>
          <w:sz w:val="24"/>
          <w:szCs w:val="24"/>
        </w:rPr>
        <w:t xml:space="preserve"> рекламной конструкции, выданного Администрацией </w:t>
      </w:r>
      <w:proofErr w:type="spellStart"/>
      <w:r w:rsidRPr="00B67E11">
        <w:rPr>
          <w:rFonts w:ascii="Arial" w:hAnsi="Arial" w:cs="Arial"/>
          <w:iCs/>
          <w:sz w:val="24"/>
          <w:szCs w:val="24"/>
        </w:rPr>
        <w:t>Горшеченского</w:t>
      </w:r>
      <w:proofErr w:type="spellEnd"/>
      <w:r w:rsidRPr="00B67E11">
        <w:rPr>
          <w:rFonts w:ascii="Arial" w:hAnsi="Arial" w:cs="Arial"/>
          <w:iCs/>
          <w:sz w:val="24"/>
          <w:szCs w:val="24"/>
        </w:rPr>
        <w:t xml:space="preserve"> района.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67E11">
        <w:rPr>
          <w:rFonts w:ascii="Arial" w:hAnsi="Arial" w:cs="Arial"/>
          <w:iCs/>
          <w:sz w:val="24"/>
          <w:szCs w:val="24"/>
        </w:rPr>
        <w:t xml:space="preserve">2.9.2. При присоединении рекламных конструкций к фасадам зданий  должны быть соблюдены ограничения и требования к содержанию зданий и фасадов, установленные настоящими Правилами.  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iCs/>
          <w:sz w:val="24"/>
          <w:szCs w:val="24"/>
        </w:rPr>
        <w:t xml:space="preserve">2.9.3. При  размещении рекламной конструкции </w:t>
      </w:r>
      <w:r w:rsidRPr="00B67E11">
        <w:rPr>
          <w:rFonts w:ascii="Arial" w:hAnsi="Arial" w:cs="Arial"/>
          <w:sz w:val="24"/>
          <w:szCs w:val="24"/>
        </w:rPr>
        <w:t xml:space="preserve"> на земельном участке</w:t>
      </w:r>
      <w:r w:rsidRPr="00B67E1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67E11">
        <w:rPr>
          <w:rFonts w:ascii="Arial" w:hAnsi="Arial" w:cs="Arial"/>
          <w:iCs/>
          <w:sz w:val="24"/>
          <w:szCs w:val="24"/>
        </w:rPr>
        <w:t>рекламораспространителем</w:t>
      </w:r>
      <w:proofErr w:type="spellEnd"/>
      <w:r w:rsidRPr="00B67E11">
        <w:rPr>
          <w:rFonts w:ascii="Arial" w:hAnsi="Arial" w:cs="Arial"/>
          <w:iCs/>
          <w:sz w:val="24"/>
          <w:szCs w:val="24"/>
        </w:rPr>
        <w:t>,</w:t>
      </w:r>
      <w:r w:rsidRPr="00B67E11">
        <w:rPr>
          <w:rFonts w:ascii="Arial" w:hAnsi="Arial" w:cs="Arial"/>
          <w:sz w:val="24"/>
          <w:szCs w:val="24"/>
        </w:rPr>
        <w:t xml:space="preserve"> должно быть обеспечено благоустройство территории в радиусе не менее 10 метров от места  размещения рекламной конструкции.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2.9.4. Ответственность за выполнение пунктов 2.9.2, 2.9.3, несут </w:t>
      </w:r>
      <w:proofErr w:type="spellStart"/>
      <w:r w:rsidRPr="00B67E11">
        <w:rPr>
          <w:rFonts w:ascii="Arial" w:hAnsi="Arial" w:cs="Arial"/>
          <w:sz w:val="24"/>
          <w:szCs w:val="24"/>
        </w:rPr>
        <w:t>рекламораспространители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и собственники имущества, к которому присоединена рекламная конструкция.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2.9.5. Размещение информации, в том числе рекламной, а также объявлений на зеленых насаждениях запрещено.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67E11">
        <w:rPr>
          <w:rFonts w:ascii="Arial" w:hAnsi="Arial" w:cs="Arial"/>
          <w:sz w:val="24"/>
          <w:szCs w:val="24"/>
        </w:rPr>
        <w:t>Ответственность за размещение объявлений и информации, в том числе рекламной, несет как лицо, непосредственно разместившее объявление или информацию, в том числе рекламную, так и лицо, в интересах которого размещены объявление или информация, в том числе рекламную.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2.10. Нестационарные (некапитальные) сооружения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2.10.1.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Нестационарными </w:t>
      </w:r>
      <w:r w:rsidRPr="00B67E11">
        <w:rPr>
          <w:rFonts w:ascii="Arial" w:hAnsi="Arial" w:cs="Arial"/>
          <w:bCs/>
          <w:sz w:val="24"/>
          <w:szCs w:val="24"/>
        </w:rPr>
        <w:t>(некапитальными)</w:t>
      </w:r>
      <w:r w:rsidRPr="00B67E11">
        <w:rPr>
          <w:rFonts w:ascii="Arial" w:hAnsi="Arial" w:cs="Arial"/>
          <w:sz w:val="24"/>
          <w:szCs w:val="24"/>
        </w:rPr>
        <w:t xml:space="preserve"> являются сооружения, представляющие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передвижные (мобильные) сооружения – это киоски, павильоны, рекламные конструкции, остановочные павильоны, наземные туалетные кабины, гаражи, передвижные объекты потребительского рынка и иные аналогичные сооружения), не являющиеся объектами недвижимости, устанавливаемые на определенной территории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с учетом </w:t>
      </w:r>
      <w:proofErr w:type="gramStart"/>
      <w:r w:rsidRPr="00B67E11">
        <w:rPr>
          <w:rFonts w:ascii="Arial" w:hAnsi="Arial" w:cs="Arial"/>
          <w:sz w:val="24"/>
          <w:szCs w:val="24"/>
        </w:rPr>
        <w:t>возможности быстрого изменения характера использования данной территории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без несоразмерного ущерба назначению объектов при их перемещении, время функционирования которых на данном участке предварительно было определено владельцем земельного участка на ограниченный срок.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Отделочные материалы нестационарных (некапитальных) сооружений должны отвечать санитарно-гигиеническим требованиям, нормам </w:t>
      </w:r>
      <w:r w:rsidRPr="00B67E11">
        <w:rPr>
          <w:rFonts w:ascii="Arial" w:hAnsi="Arial" w:cs="Arial"/>
          <w:sz w:val="24"/>
          <w:szCs w:val="24"/>
        </w:rPr>
        <w:lastRenderedPageBreak/>
        <w:t>противопожарной безопасности, архитектурно-художественным требованиям дизайна и освещения, характеру сложившейся среды  и условиям долговременной эксплуатации. При остеклении витрин рекомендуется применять безосколочные, ударостойкие материалы,  безопасные упрочняющие многослойные пленочные покрытия, поликарбонатные стекла.</w:t>
      </w:r>
    </w:p>
    <w:p w:rsidR="00413102" w:rsidRPr="00B67E11" w:rsidRDefault="00413102" w:rsidP="004131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2.10.2. Нестационарные (некапитальные) сооружения не должны нарушать архитектурный облик, создавать препятствия для целостного визуального восприятия фасадов зданий, объектов благоустройства, памятников и монументов, доминантных объектов архитектуры. При размещении нестационарных (некапитальных) сооружений в границах охранных зон зарегистрированных памятников культурного наследия (природы) и в зонах особо охраняемых природных территорий города параметры сооружений (высота, ширина, протяженность), функциональное назначение и прочие условия их размещения должны согласовываться с уполномоченными органами охраны памятников, природопользования и охраны окружающей среды.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Размещение нестационарных (некапитальных) сооружений на территории,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 и благоустройство территории и застройки.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2.10.3. Не допускается размещение нестационарных (некапитальных) сооружений  в арках зданий, на газонах, площадках (детских, отдыха, спортивных, транспортных стоянок), посадочных площадках городского пассажирского транспорта, а также ближе 10 м от остановочных павильонов.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2.10.4. Не допускается размещение информации, в том числе рекламной, на нестационарных (некапитальных) объектах, за исключением вывесок хозяйствующих субъектов, осуществляющих предпринимательскую деятельность в нестационарных (некапитальных) объектах, с обязательной информацией, установленной Федеральным законом «О защите прав потребителей».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2.11. Требования к оформлению и оборудованию зданий и сооружений, содержанию фасадов зданий.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2.11.1.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>, домовых знаков, защитных сеток, информационных и рекламных конструкций и т.п.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2.11.2. На зданиях и сооружения должны быть размещены  адресные указатели с наименованием улицы и номера домовладения. На многоквартирных жилых домах также должны быть установлены указатели номера подъезда и квартир.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2.11.3. Здания и сооружения должны находится в </w:t>
      </w:r>
      <w:proofErr w:type="gramStart"/>
      <w:r w:rsidRPr="00B67E11">
        <w:rPr>
          <w:rFonts w:ascii="Arial" w:hAnsi="Arial" w:cs="Arial"/>
          <w:sz w:val="24"/>
          <w:szCs w:val="24"/>
        </w:rPr>
        <w:t>архитектурном решении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, определённом при их проектировании.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Не допускается: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самовольно изменять цветовое решение фасадов;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размещать на фасадах зданий вдоль магистральных улиц кондиционеры и антенн</w:t>
      </w:r>
      <w:proofErr w:type="gramStart"/>
      <w:r w:rsidRPr="00B67E11">
        <w:rPr>
          <w:rFonts w:ascii="Arial" w:hAnsi="Arial" w:cs="Arial"/>
          <w:sz w:val="24"/>
          <w:szCs w:val="24"/>
        </w:rPr>
        <w:t>ы-</w:t>
      </w:r>
      <w:proofErr w:type="gramEnd"/>
      <w:r w:rsidRPr="00B67E11">
        <w:rPr>
          <w:rFonts w:ascii="Arial" w:hAnsi="Arial" w:cs="Arial"/>
          <w:sz w:val="24"/>
          <w:szCs w:val="24"/>
        </w:rPr>
        <w:t>«тарелки», иные установки, за исключением размещения указанных объектов в помещениях, не имеющих стен на дворовые фасады;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размещать информационные и рекламные конструкции совокупной площадью более 10 % площади фасада (включая оконные проемы и витрины) на фасадах объектов коммерческого назначения;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 xml:space="preserve">размещать информационные и рекламные конструкции на торцевых (боковых) фасадах зданий и сооружений, имеющих </w:t>
      </w:r>
      <w:proofErr w:type="spellStart"/>
      <w:r w:rsidRPr="00B67E11">
        <w:rPr>
          <w:rFonts w:ascii="Arial" w:hAnsi="Arial" w:cs="Arial"/>
          <w:sz w:val="24"/>
          <w:szCs w:val="24"/>
        </w:rPr>
        <w:t>цвето</w:t>
      </w:r>
      <w:proofErr w:type="spellEnd"/>
      <w:r w:rsidRPr="00B67E11">
        <w:rPr>
          <w:rFonts w:ascii="Arial" w:hAnsi="Arial" w:cs="Arial"/>
          <w:sz w:val="24"/>
          <w:szCs w:val="24"/>
        </w:rPr>
        <w:t>-графическую отделку, предусмотренную проектом здания;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рекламно-информационное оформление окон и витрин зданий и сооружений с наружной стороны фасада;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размещать входные группы зданий жилого и общественного назначения непосредственно с выходом на пешеходный тротуар, если при этом ширина пешеходной части тротуара станет менее ширины, предусмотренной Правилами землепользования и застройки  для данной категории дороги или улицы. При механизированных способах очистки тротуаров минимальную ширину тротуаров следует принимать 3 метра;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размещать на прилегающих к зданиям земельных участках нестационарные (некапитальные) сооружения, нарушающие архитектурный облик зданий, создающие препятствия для целостного восприятия фасадов зданий.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2.11.4. Для обеспечения поверхностного </w:t>
      </w:r>
      <w:proofErr w:type="spellStart"/>
      <w:r w:rsidRPr="00B67E11">
        <w:rPr>
          <w:rFonts w:ascii="Arial" w:hAnsi="Arial" w:cs="Arial"/>
          <w:sz w:val="24"/>
          <w:szCs w:val="24"/>
        </w:rPr>
        <w:t>водоотовода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от зданий и сооружений по их периметру рекомендуется предусматривать устройство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с надежной гидроизоляцией. Уклон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рекомендуется принимать не менее 10% в сторону от здания. Ширину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для зданий и сооружений рекомендуется принимать 0,8-1,2 м, в сложных геологических условиях (грунты с карстами) - 1,5-3 м. В случае примыкания здания к пешеходным коммуникациям, роль </w:t>
      </w:r>
      <w:proofErr w:type="spellStart"/>
      <w:r w:rsidRPr="00B67E11">
        <w:rPr>
          <w:rFonts w:ascii="Arial" w:hAnsi="Arial" w:cs="Arial"/>
          <w:sz w:val="24"/>
          <w:szCs w:val="24"/>
        </w:rPr>
        <w:t>отмостки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обычно выполняет тротуар с твердым видом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2.11.5. При организации стока воды со скатных крыш через водосточные трубы рекомендуется: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не допускать высоты свободного падения воды из выходного отверстия трубы более 200 мм;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покрытии;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2.11.6. Входные группы зданий жилого и общественного назначения должны быть оборудованы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2.11.7.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годов, рекомендуется предусматривать установку специальных защитных сеток на уровне второго этажа. Для предотвращения образования сосулек рекомендуется применение обогреваемого электрического контура по внешнему периметру крыши.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2.12. Площадки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2.12.1. На территории  проектируются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B67E11">
        <w:rPr>
          <w:rFonts w:ascii="Arial" w:hAnsi="Arial" w:cs="Arial"/>
          <w:sz w:val="24"/>
          <w:szCs w:val="24"/>
        </w:rPr>
        <w:t>зон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особо охраняемых природных территорий рекомендуется согласовывать с </w:t>
      </w:r>
      <w:r w:rsidRPr="00B67E11">
        <w:rPr>
          <w:rFonts w:ascii="Arial" w:hAnsi="Arial" w:cs="Arial"/>
          <w:sz w:val="24"/>
          <w:szCs w:val="24"/>
        </w:rPr>
        <w:lastRenderedPageBreak/>
        <w:t>уполномоченными органами охраны памятников, природопользования и охраны окружающей среды.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Детские площадки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2.12.2. Детские площадки обычно предназначены для игр и активного отдыха детей разных возрастов: </w:t>
      </w:r>
      <w:proofErr w:type="spellStart"/>
      <w:r w:rsidRPr="00B67E11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B67E11">
        <w:rPr>
          <w:rFonts w:ascii="Arial" w:hAnsi="Arial" w:cs="Arial"/>
          <w:sz w:val="24"/>
          <w:szCs w:val="24"/>
        </w:rPr>
        <w:t>скалодромы</w:t>
      </w:r>
      <w:proofErr w:type="spellEnd"/>
      <w:r w:rsidRPr="00B67E11">
        <w:rPr>
          <w:rFonts w:ascii="Arial" w:hAnsi="Arial" w:cs="Arial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 м, младшего и среднего школьного возраста - не менее 20 м, комплексных игровых площадок - не менее 40 м, спортивно-игровых комплексов - не менее 100 м. Детские площадки для дошкольного и </w:t>
      </w:r>
      <w:proofErr w:type="spellStart"/>
      <w:r w:rsidRPr="00B67E11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2.12.4. Площадки для игр детей на территориях жилого назначения рекомендуется проектировать из расчета 0,5-0,7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2.12.5. Площадки для игр детей </w:t>
      </w:r>
      <w:proofErr w:type="spellStart"/>
      <w:r w:rsidRPr="00B67E11">
        <w:rPr>
          <w:rFonts w:ascii="Arial" w:hAnsi="Arial" w:cs="Arial"/>
          <w:sz w:val="24"/>
          <w:szCs w:val="24"/>
        </w:rPr>
        <w:t>преддошкольного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возраста могут иметь незначительные размеры (50-75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2.12.6. Оптимальный размер игровых площадок рекомендуется устанавливать для детей дошкольного возраста - 70-150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>, школьного возраста - 100-300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, комплексных игровых площадок - 900-1600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2.12.7. В условиях исторической или высокоплотной застройки размеры площадок могут отклоняться на 40 % в зависимости от имеющихся территориальных возможностей с компенсацией нормативных показателей на прилегающих территориях.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2.12.8. 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 м, </w:t>
      </w:r>
      <w:proofErr w:type="spellStart"/>
      <w:r w:rsidRPr="00B67E11">
        <w:rPr>
          <w:rFonts w:ascii="Arial" w:hAnsi="Arial" w:cs="Arial"/>
          <w:sz w:val="24"/>
          <w:szCs w:val="24"/>
        </w:rPr>
        <w:t>отстойно</w:t>
      </w:r>
      <w:proofErr w:type="spellEnd"/>
      <w:r w:rsidRPr="00B67E11">
        <w:rPr>
          <w:rFonts w:ascii="Arial" w:hAnsi="Arial" w:cs="Arial"/>
          <w:sz w:val="24"/>
          <w:szCs w:val="24"/>
        </w:rPr>
        <w:t>-разворотных площадок на конечных остановках маршрутов  транспорта - не менее 50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2.12.9. При реконструкции детских площадок, во избежание травматизма, рекомендуется предотвращать наличие на территории площадки выступающих </w:t>
      </w:r>
      <w:r w:rsidRPr="00B67E11">
        <w:rPr>
          <w:rFonts w:ascii="Arial" w:hAnsi="Arial" w:cs="Arial"/>
          <w:sz w:val="24"/>
          <w:szCs w:val="24"/>
        </w:rPr>
        <w:lastRenderedPageBreak/>
        <w:t>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2.12.10. Обязательный перечень </w:t>
      </w:r>
      <w:hyperlink r:id="rId8" w:anchor="2131016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B67E11">
        <w:rPr>
          <w:rFonts w:ascii="Arial" w:hAnsi="Arial" w:cs="Arial"/>
          <w:sz w:val="24"/>
          <w:szCs w:val="24"/>
        </w:rPr>
        <w:t> 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2.12.11. 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 местах,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2.12.12. Собственники (балансодержатели) детских площадок или объектов, составляющих детскую площадку, обязаны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523EE0">
      <w:pPr>
        <w:shd w:val="clear" w:color="auto" w:fill="FFFFFF"/>
        <w:spacing w:after="0" w:line="240" w:lineRule="auto"/>
        <w:ind w:firstLine="708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Площадки отдыха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2.12.13. Площадки отдыха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группы, в парках и лесопарках.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Площадки отдыха рекомендуется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 м. Расстояние от границы площадки отдыха до мест хранения автомобилей следует принимать согласно СанПиН 2.2.1/2.1.1.1200, </w:t>
      </w:r>
      <w:proofErr w:type="spellStart"/>
      <w:r w:rsidRPr="00B67E11">
        <w:rPr>
          <w:rFonts w:ascii="Arial" w:hAnsi="Arial" w:cs="Arial"/>
          <w:sz w:val="24"/>
          <w:szCs w:val="24"/>
        </w:rPr>
        <w:t>отстойно</w:t>
      </w:r>
      <w:proofErr w:type="spellEnd"/>
      <w:r w:rsidRPr="00B67E11">
        <w:rPr>
          <w:rFonts w:ascii="Arial" w:hAnsi="Arial" w:cs="Arial"/>
          <w:sz w:val="24"/>
          <w:szCs w:val="24"/>
        </w:rPr>
        <w:t>-разворотных площадок на конечных остановках маршрутов  транспорта - не менее 50 м. Расстояние от окон жилых домов до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границ площадок тихого отдыха следует устанавливать не менее 10 м, площадок шумных настольных игр - не менее 25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2.12.14. Площадки отдыха на жилых территориях следует проектировать из расчета 0,1-0,2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 xml:space="preserve"> на жителя. Оптимальный размер площадки 50-100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>, минимальный размер площадки отдыха - не менее 15-20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2.12.15.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2.12.16. 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2.12.17. Собственники (балансодержатели) площадок отдыха или объектов, составляющих площадку отдыха, обязаны обеспечить надлежащее содержание площадок, включая уборку территории и очистку урн по мере их наполнения, </w:t>
      </w:r>
      <w:r w:rsidRPr="00B67E11">
        <w:rPr>
          <w:rFonts w:ascii="Arial" w:hAnsi="Arial" w:cs="Arial"/>
          <w:sz w:val="24"/>
          <w:szCs w:val="24"/>
        </w:rPr>
        <w:lastRenderedPageBreak/>
        <w:t>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Спортивные площадки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2.12.18. 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2.12.19.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 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не менее 150 </w:t>
      </w:r>
      <w:proofErr w:type="spellStart"/>
      <w:r w:rsidRPr="00B67E11">
        <w:rPr>
          <w:rFonts w:ascii="Arial" w:hAnsi="Arial" w:cs="Arial"/>
          <w:sz w:val="24"/>
          <w:szCs w:val="24"/>
        </w:rPr>
        <w:t>кв</w:t>
      </w:r>
      <w:proofErr w:type="gramStart"/>
      <w:r w:rsidRPr="00B67E11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67E11">
        <w:rPr>
          <w:rFonts w:ascii="Arial" w:hAnsi="Arial" w:cs="Arial"/>
          <w:sz w:val="24"/>
          <w:szCs w:val="24"/>
        </w:rPr>
        <w:t>, школьного возраста (100 детей) - не менее 250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>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2.12.20. Обязательный перечень </w:t>
      </w:r>
      <w:hyperlink r:id="rId9" w:anchor="2131016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элементов благоустройства территории</w:t>
        </w:r>
      </w:hyperlink>
      <w:r w:rsidRPr="00B67E11">
        <w:rPr>
          <w:rFonts w:ascii="Arial" w:hAnsi="Arial" w:cs="Arial"/>
          <w:sz w:val="24"/>
          <w:szCs w:val="24"/>
        </w:rPr>
        <w:t> 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2.12.21. Собственники (балансодержатели) спортивных площадок или </w:t>
      </w:r>
      <w:proofErr w:type="gramStart"/>
      <w:r w:rsidRPr="00B67E11">
        <w:rPr>
          <w:rFonts w:ascii="Arial" w:hAnsi="Arial" w:cs="Arial"/>
          <w:sz w:val="24"/>
          <w:szCs w:val="24"/>
        </w:rPr>
        <w:t>объектов, составляющих спортивную площадку обязаны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3102" w:rsidRPr="00B67E11" w:rsidRDefault="00413102" w:rsidP="00413102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Площадки для установки мусоросборников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2.12.22. Площадки для установки мусоросборников - специально оборудованные места, предназначенные для сбора твердых бытовых отходов (ТБО).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2.12.23.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B67E11">
        <w:rPr>
          <w:rFonts w:ascii="Arial" w:hAnsi="Arial" w:cs="Arial"/>
          <w:sz w:val="24"/>
          <w:szCs w:val="24"/>
        </w:rPr>
        <w:t>,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чем 20 м, на участках жилой застройки - не далее 100 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контейнеров и наличия разворотных площадок (12 м х 12 м).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2.12.24. Размер площадки на один контейнер рекомендуется принимать - 2-3 </w:t>
      </w:r>
      <w:proofErr w:type="spellStart"/>
      <w:r w:rsidRPr="00B67E11">
        <w:rPr>
          <w:rFonts w:ascii="Arial" w:hAnsi="Arial" w:cs="Arial"/>
          <w:sz w:val="24"/>
          <w:szCs w:val="24"/>
        </w:rPr>
        <w:t>кв.м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. Между контейнером и краем площадки размер прохода рекомендуется устанавливать не менее 1,0 м, между контейнерами - не менее 0,35 м.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2.12.25.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ТБО. Рекомендуется проектировать освещение и озеленение площадки.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 xml:space="preserve">2.12.26. Покрытие площадки следует устанавливать </w:t>
      </w:r>
      <w:proofErr w:type="gramStart"/>
      <w:r w:rsidRPr="00B67E11">
        <w:rPr>
          <w:rFonts w:ascii="Arial" w:hAnsi="Arial" w:cs="Arial"/>
          <w:sz w:val="24"/>
          <w:szCs w:val="24"/>
        </w:rPr>
        <w:t>аналогичным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2.12.27.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 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2.12.28. Контейнерная площадка должна иметь ограждение с трех сторон высотой не менее 1,6 метра, не допускающее попадание мусора на прилегающую территорию. Допускается изготовление контейнерных площадок закрытого типа по </w:t>
      </w:r>
      <w:proofErr w:type="gramStart"/>
      <w:r w:rsidRPr="00B67E11">
        <w:rPr>
          <w:rFonts w:ascii="Arial" w:hAnsi="Arial" w:cs="Arial"/>
          <w:sz w:val="24"/>
          <w:szCs w:val="24"/>
        </w:rPr>
        <w:t>индивидуальным проектам</w:t>
      </w:r>
      <w:proofErr w:type="gramEnd"/>
      <w:r w:rsidRPr="00B67E11">
        <w:rPr>
          <w:rFonts w:ascii="Arial" w:hAnsi="Arial" w:cs="Arial"/>
          <w:sz w:val="24"/>
          <w:szCs w:val="24"/>
        </w:rPr>
        <w:t>, согласованным в установленном порядке.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2.12.29. На каждом контейнере должна быть размещена информация о его балансодержателе (наименование и юридический адрес).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2.12.30. Балансодержатель контейнеров обязан обеспечить надлежащее состояние и уборку контейнерной площадки и прилегающей территории к ней в радиусе 10 метров, если иное не предусмотрено договором на вывоз твердых бытовых отходов.</w:t>
      </w:r>
    </w:p>
    <w:p w:rsidR="00F7633A" w:rsidRPr="00B67E11" w:rsidRDefault="00F7633A" w:rsidP="00F7633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2.12.31.Вывоз и захоронение твердых отходов должны осуществляться специализированными организациями, предприятиями различной формы собственности, осуществляющими оказание услуг по вывозу и захоронению отходов, а также имеющими в случаях, установленных действующим законодательством, соответствующую лицензию.</w:t>
      </w:r>
    </w:p>
    <w:p w:rsidR="00413102" w:rsidRPr="00B67E11" w:rsidRDefault="00F7633A" w:rsidP="0061355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2.12.32. Захоронение твердых бытовых отходов должно производиться только на специальных полигонах. Доставка жидких бытовых отходов должна производиться на сливные станции.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bCs/>
          <w:sz w:val="24"/>
          <w:szCs w:val="24"/>
        </w:rPr>
        <w:t>Площадки автостоянок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2.12.31. </w:t>
      </w:r>
      <w:proofErr w:type="gramStart"/>
      <w:r w:rsidRPr="00B67E11">
        <w:rPr>
          <w:rFonts w:ascii="Arial" w:hAnsi="Arial" w:cs="Arial"/>
          <w:sz w:val="24"/>
          <w:szCs w:val="24"/>
        </w:rPr>
        <w:t xml:space="preserve">На территории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«карманов» и отступов от проезжей части), гостевых (на участке жилой застройки), для хранения автомобилей населения (районные), </w:t>
      </w:r>
      <w:proofErr w:type="spellStart"/>
      <w:r w:rsidRPr="00B67E11">
        <w:rPr>
          <w:rFonts w:ascii="Arial" w:hAnsi="Arial" w:cs="Arial"/>
          <w:sz w:val="24"/>
          <w:szCs w:val="24"/>
        </w:rPr>
        <w:t>приобъектных</w:t>
      </w:r>
      <w:proofErr w:type="spellEnd"/>
      <w:r w:rsidRPr="00B67E11">
        <w:rPr>
          <w:rFonts w:ascii="Arial" w:hAnsi="Arial" w:cs="Arial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2.12.32.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На уличных парковках не устанавливается </w:t>
      </w:r>
      <w:proofErr w:type="gramStart"/>
      <w:r w:rsidRPr="00B67E11">
        <w:rPr>
          <w:rFonts w:ascii="Arial" w:hAnsi="Arial" w:cs="Arial"/>
          <w:sz w:val="24"/>
          <w:szCs w:val="24"/>
        </w:rPr>
        <w:t>осветительное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и информационное оборудование является не обязательным.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2.12.33. Покрытие площадок рекомендуется проектировать </w:t>
      </w:r>
      <w:proofErr w:type="gramStart"/>
      <w:r w:rsidRPr="00B67E11">
        <w:rPr>
          <w:rFonts w:ascii="Arial" w:hAnsi="Arial" w:cs="Arial"/>
          <w:sz w:val="24"/>
          <w:szCs w:val="24"/>
        </w:rPr>
        <w:t>аналогичным</w:t>
      </w:r>
      <w:proofErr w:type="gramEnd"/>
      <w:r w:rsidRPr="00B67E11">
        <w:rPr>
          <w:rFonts w:ascii="Arial" w:hAnsi="Arial" w:cs="Arial"/>
          <w:sz w:val="24"/>
          <w:szCs w:val="24"/>
        </w:rPr>
        <w:t xml:space="preserve"> покрытию транспортных проездов.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2.12.34. Сопряжение покрытия площадки с проездом рекомендуется выполнять в одном уровне без укладки бортового камня, с газоном - в соответствии с </w:t>
      </w:r>
      <w:hyperlink r:id="rId10" w:anchor="243" w:history="1">
        <w:r w:rsidRPr="00B67E11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пунктом 2.4.3</w:t>
        </w:r>
      </w:hyperlink>
      <w:r w:rsidRPr="00B67E11">
        <w:rPr>
          <w:rFonts w:ascii="Arial" w:hAnsi="Arial" w:cs="Arial"/>
          <w:sz w:val="24"/>
          <w:szCs w:val="24"/>
        </w:rPr>
        <w:t> настоящих Правил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2.12.35.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2.12.36. Не допускается проектирование автостоянок, размещение временных автостоянок за счет сноса зеленых насаждений, газонов или уменьшения площади озелененных территорий.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7633A" w:rsidRDefault="00413102" w:rsidP="005E4B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E4B73">
        <w:rPr>
          <w:rFonts w:ascii="Arial" w:eastAsia="Times New Roman" w:hAnsi="Arial" w:cs="Arial"/>
          <w:b/>
          <w:sz w:val="24"/>
          <w:szCs w:val="24"/>
        </w:rPr>
        <w:t xml:space="preserve">             </w:t>
      </w:r>
      <w:r w:rsidR="005E4B73">
        <w:rPr>
          <w:rFonts w:ascii="Arial" w:eastAsia="Times New Roman" w:hAnsi="Arial" w:cs="Arial"/>
          <w:b/>
          <w:sz w:val="24"/>
          <w:szCs w:val="24"/>
        </w:rPr>
        <w:t>Раздел 3.Прилегающая территория</w:t>
      </w:r>
    </w:p>
    <w:p w:rsidR="005E4B73" w:rsidRPr="005E4B73" w:rsidRDefault="005E4B73" w:rsidP="005E4B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A4D97" w:rsidRPr="00B67E11" w:rsidRDefault="00F7633A" w:rsidP="005E4B7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Закрепление территорий за предприятиями, организациями и учреждениями для организации работ по уборке и благоустройству производится администрацией сельсовета  по согласованию с предприятиями, организациями, учреждениями. Содержание, благоустройство и уборка территории обеспечиваются юридическими и физическими лицами на </w:t>
      </w:r>
      <w:r w:rsidR="00B82073" w:rsidRPr="00B67E11">
        <w:rPr>
          <w:rFonts w:ascii="Arial" w:hAnsi="Arial" w:cs="Arial"/>
          <w:sz w:val="24"/>
          <w:szCs w:val="24"/>
        </w:rPr>
        <w:t xml:space="preserve">закрепленных и </w:t>
      </w:r>
      <w:r w:rsidRPr="00B67E11">
        <w:rPr>
          <w:rFonts w:ascii="Arial" w:hAnsi="Arial" w:cs="Arial"/>
          <w:sz w:val="24"/>
          <w:szCs w:val="24"/>
        </w:rPr>
        <w:t>принадлежащих им земельных у</w:t>
      </w:r>
      <w:r w:rsidR="00CA4D97" w:rsidRPr="00B67E11">
        <w:rPr>
          <w:rFonts w:ascii="Arial" w:hAnsi="Arial" w:cs="Arial"/>
          <w:sz w:val="24"/>
          <w:szCs w:val="24"/>
        </w:rPr>
        <w:t>частках и объектах недвижимости.</w:t>
      </w:r>
    </w:p>
    <w:p w:rsidR="00E7246B" w:rsidRPr="00B67E11" w:rsidRDefault="00F7633A" w:rsidP="005E4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 xml:space="preserve"> </w:t>
      </w:r>
      <w:r w:rsidR="00E7246B" w:rsidRPr="00B67E11">
        <w:rPr>
          <w:rFonts w:ascii="Arial" w:hAnsi="Arial" w:cs="Arial"/>
          <w:spacing w:val="1"/>
          <w:sz w:val="24"/>
          <w:szCs w:val="24"/>
        </w:rPr>
        <w:t>3.1 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 участку, сведения о котором внесены в Единый государственный реестр недвижимости.</w:t>
      </w:r>
      <w:r w:rsidR="00E7246B" w:rsidRPr="00B67E11">
        <w:rPr>
          <w:rFonts w:ascii="Arial" w:hAnsi="Arial" w:cs="Arial"/>
          <w:spacing w:val="1"/>
          <w:sz w:val="24"/>
          <w:szCs w:val="24"/>
        </w:rPr>
        <w:br/>
      </w:r>
      <w:r w:rsidRPr="00B67E11">
        <w:rPr>
          <w:rFonts w:ascii="Arial" w:hAnsi="Arial" w:cs="Arial"/>
          <w:spacing w:val="1"/>
          <w:sz w:val="24"/>
          <w:szCs w:val="24"/>
        </w:rPr>
        <w:t xml:space="preserve">      </w:t>
      </w:r>
      <w:r w:rsidR="00E7246B" w:rsidRPr="00B67E11">
        <w:rPr>
          <w:rFonts w:ascii="Arial" w:hAnsi="Arial" w:cs="Arial"/>
          <w:spacing w:val="1"/>
          <w:sz w:val="24"/>
          <w:szCs w:val="24"/>
        </w:rPr>
        <w:t>3.2</w:t>
      </w:r>
      <w:proofErr w:type="gramStart"/>
      <w:r w:rsidRPr="00B67E11">
        <w:rPr>
          <w:rFonts w:ascii="Arial" w:hAnsi="Arial" w:cs="Arial"/>
          <w:spacing w:val="1"/>
          <w:sz w:val="24"/>
          <w:szCs w:val="24"/>
        </w:rPr>
        <w:t xml:space="preserve"> </w:t>
      </w:r>
      <w:r w:rsidR="00E7246B" w:rsidRPr="00B67E11">
        <w:rPr>
          <w:rFonts w:ascii="Arial" w:hAnsi="Arial" w:cs="Arial"/>
          <w:spacing w:val="1"/>
          <w:sz w:val="24"/>
          <w:szCs w:val="24"/>
        </w:rPr>
        <w:t xml:space="preserve"> В</w:t>
      </w:r>
      <w:proofErr w:type="gramEnd"/>
      <w:r w:rsidR="00E7246B" w:rsidRPr="00B67E11">
        <w:rPr>
          <w:rFonts w:ascii="Arial" w:hAnsi="Arial" w:cs="Arial"/>
          <w:spacing w:val="1"/>
          <w:sz w:val="24"/>
          <w:szCs w:val="24"/>
        </w:rPr>
        <w:t xml:space="preserve"> границе прилегающей территории могут располагаться следующие территории общего пользования или их части:</w:t>
      </w:r>
      <w:r w:rsidR="00E7246B" w:rsidRPr="00B67E11">
        <w:rPr>
          <w:rFonts w:ascii="Arial" w:hAnsi="Arial" w:cs="Arial"/>
          <w:spacing w:val="1"/>
          <w:sz w:val="24"/>
          <w:szCs w:val="24"/>
        </w:rPr>
        <w:br/>
        <w:t>1) пешеходные коммуникации, в том числе тротуары, аллеи, дорожки, тропинки;</w:t>
      </w:r>
      <w:r w:rsidRPr="00B67E11">
        <w:rPr>
          <w:rFonts w:ascii="Arial" w:hAnsi="Arial" w:cs="Arial"/>
          <w:spacing w:val="1"/>
          <w:sz w:val="24"/>
          <w:szCs w:val="24"/>
        </w:rPr>
        <w:br/>
        <w:t>2</w:t>
      </w:r>
      <w:r w:rsidR="005E4B73">
        <w:rPr>
          <w:rFonts w:ascii="Arial" w:hAnsi="Arial" w:cs="Arial"/>
          <w:spacing w:val="1"/>
          <w:sz w:val="24"/>
          <w:szCs w:val="24"/>
        </w:rPr>
        <w:t>)</w:t>
      </w:r>
      <w:proofErr w:type="spellStart"/>
      <w:r w:rsidRPr="00B67E11">
        <w:rPr>
          <w:rFonts w:ascii="Arial" w:hAnsi="Arial" w:cs="Arial"/>
          <w:spacing w:val="1"/>
          <w:sz w:val="24"/>
          <w:szCs w:val="24"/>
        </w:rPr>
        <w:t>палисадники</w:t>
      </w:r>
      <w:proofErr w:type="gramStart"/>
      <w:r w:rsidRPr="00B67E11">
        <w:rPr>
          <w:rFonts w:ascii="Arial" w:hAnsi="Arial" w:cs="Arial"/>
          <w:spacing w:val="1"/>
          <w:sz w:val="24"/>
          <w:szCs w:val="24"/>
        </w:rPr>
        <w:t>,</w:t>
      </w:r>
      <w:r w:rsidR="00E7246B" w:rsidRPr="00B67E11">
        <w:rPr>
          <w:rFonts w:ascii="Arial" w:hAnsi="Arial" w:cs="Arial"/>
          <w:spacing w:val="1"/>
          <w:sz w:val="24"/>
          <w:szCs w:val="24"/>
        </w:rPr>
        <w:t>к</w:t>
      </w:r>
      <w:proofErr w:type="gramEnd"/>
      <w:r w:rsidR="00E7246B" w:rsidRPr="00B67E11">
        <w:rPr>
          <w:rFonts w:ascii="Arial" w:hAnsi="Arial" w:cs="Arial"/>
          <w:spacing w:val="1"/>
          <w:sz w:val="24"/>
          <w:szCs w:val="24"/>
        </w:rPr>
        <w:t>лумбы</w:t>
      </w:r>
      <w:proofErr w:type="spellEnd"/>
      <w:r w:rsidR="00E7246B" w:rsidRPr="00B67E11">
        <w:rPr>
          <w:rFonts w:ascii="Arial" w:hAnsi="Arial" w:cs="Arial"/>
          <w:spacing w:val="1"/>
          <w:sz w:val="24"/>
          <w:szCs w:val="24"/>
        </w:rPr>
        <w:t>;</w:t>
      </w:r>
      <w:r w:rsidR="00523EE0">
        <w:rPr>
          <w:rFonts w:ascii="Arial" w:hAnsi="Arial" w:cs="Arial"/>
          <w:spacing w:val="1"/>
          <w:sz w:val="24"/>
          <w:szCs w:val="24"/>
        </w:rPr>
        <w:br/>
        <w:t>3)</w:t>
      </w:r>
      <w:r w:rsidR="00E7246B" w:rsidRPr="00B67E11">
        <w:rPr>
          <w:rFonts w:ascii="Arial" w:hAnsi="Arial" w:cs="Arial"/>
          <w:spacing w:val="1"/>
          <w:sz w:val="24"/>
          <w:szCs w:val="24"/>
        </w:rPr>
        <w:t>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E7246B" w:rsidRPr="00B67E11" w:rsidRDefault="00E7246B" w:rsidP="00523EE0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  </w:t>
      </w:r>
      <w:r w:rsidRPr="00B67E11">
        <w:rPr>
          <w:rFonts w:ascii="Arial" w:hAnsi="Arial" w:cs="Arial"/>
          <w:spacing w:val="1"/>
        </w:rPr>
        <w:t>3.3</w:t>
      </w:r>
      <w:proofErr w:type="gramStart"/>
      <w:r w:rsidRPr="00B67E11">
        <w:rPr>
          <w:rFonts w:ascii="Arial" w:hAnsi="Arial" w:cs="Arial"/>
          <w:spacing w:val="1"/>
        </w:rPr>
        <w:t xml:space="preserve"> В</w:t>
      </w:r>
      <w:proofErr w:type="gramEnd"/>
      <w:r w:rsidRPr="00B67E11">
        <w:rPr>
          <w:rFonts w:ascii="Arial" w:hAnsi="Arial" w:cs="Arial"/>
          <w:spacing w:val="1"/>
        </w:rPr>
        <w:t xml:space="preserve"> случае,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1) для надземных линейных объектов инженерной инфраструктуры - 5 метров по обе стороны;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2) для отдельно стоящих тепловых, трансформаторных подстанций, зданий и сооружений инженерно-технического назначения - 5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3) для земельных участков, предназначенных для строительства объектов капитального строительства, - 15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4) для хозяйствующих субъектов, являющихся правообладателями земельных участков, - 25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5) для гаражно-строительных кооперативов - 25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6) для жилых домов блокированной застройки, индивидуальных жилых домов с приусадебными земельными участками - 5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7) для индивидуальных жилых домов с приусадебными земельными участками, расположенных на пересечении улиц, переулков, проездов, - 5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8) 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домов, - 15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9) для территории ведения гражданами садоводства или огородничества для собственных нужд - 25 метров;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lastRenderedPageBreak/>
        <w:br/>
        <w:t>10) 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товарищества, - 5 метров.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 </w:t>
      </w:r>
      <w:r w:rsidRPr="00B67E11">
        <w:rPr>
          <w:rFonts w:ascii="Arial" w:hAnsi="Arial" w:cs="Arial"/>
          <w:spacing w:val="1"/>
        </w:rPr>
        <w:t>3.4</w:t>
      </w:r>
      <w:proofErr w:type="gramStart"/>
      <w:r w:rsidR="00BE7A9C" w:rsidRPr="00B67E11">
        <w:rPr>
          <w:rFonts w:ascii="Arial" w:hAnsi="Arial" w:cs="Arial"/>
          <w:spacing w:val="1"/>
        </w:rPr>
        <w:t xml:space="preserve"> </w:t>
      </w:r>
      <w:r w:rsidRPr="00B67E11">
        <w:rPr>
          <w:rFonts w:ascii="Arial" w:hAnsi="Arial" w:cs="Arial"/>
          <w:spacing w:val="1"/>
        </w:rPr>
        <w:t xml:space="preserve"> В</w:t>
      </w:r>
      <w:proofErr w:type="gramEnd"/>
      <w:r w:rsidRPr="00B67E11">
        <w:rPr>
          <w:rFonts w:ascii="Arial" w:hAnsi="Arial" w:cs="Arial"/>
          <w:spacing w:val="1"/>
        </w:rPr>
        <w:t xml:space="preserve"> случае,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E7246B" w:rsidRPr="00B67E11" w:rsidRDefault="00E7246B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сооружениях, - 10 метров;</w:t>
      </w:r>
    </w:p>
    <w:p w:rsidR="00613554" w:rsidRPr="00B67E11" w:rsidRDefault="00E7246B" w:rsidP="005E4B7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1"/>
        </w:rPr>
      </w:pPr>
      <w:r w:rsidRPr="00B67E11">
        <w:rPr>
          <w:rFonts w:ascii="Arial" w:hAnsi="Arial" w:cs="Arial"/>
          <w:spacing w:val="1"/>
        </w:rPr>
        <w:br/>
      </w:r>
      <w:proofErr w:type="gramStart"/>
      <w:r w:rsidRPr="00B67E11">
        <w:rPr>
          <w:rFonts w:ascii="Arial" w:hAnsi="Arial" w:cs="Arial"/>
          <w:spacing w:val="1"/>
        </w:rPr>
        <w:t>2) для хозяйствующих субъектов, не указанных пункте 1 настоящей части, - 40 метров;</w:t>
      </w:r>
      <w:r w:rsidRPr="00B67E11">
        <w:rPr>
          <w:rFonts w:ascii="Arial" w:hAnsi="Arial" w:cs="Arial"/>
          <w:spacing w:val="1"/>
        </w:rPr>
        <w:br/>
        <w:t>3) для индивидуальных жилых домов - 20 метров;</w:t>
      </w:r>
      <w:r w:rsidRPr="00B67E11">
        <w:rPr>
          <w:rFonts w:ascii="Arial" w:hAnsi="Arial" w:cs="Arial"/>
          <w:spacing w:val="1"/>
        </w:rPr>
        <w:br/>
        <w:t>4) для индивидуальных жилых домов, расположенных на пересечении улиц, проездов, переулков, - 20 метров;</w:t>
      </w:r>
      <w:proofErr w:type="gramEnd"/>
      <w:r w:rsidRPr="00B67E11">
        <w:rPr>
          <w:rFonts w:ascii="Arial" w:hAnsi="Arial" w:cs="Arial"/>
          <w:spacing w:val="1"/>
        </w:rPr>
        <w:br/>
        <w:t>5) для гаражно-строительных кооперативов - 40 метров.</w:t>
      </w: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 </w:t>
      </w:r>
      <w:r w:rsidRPr="00B67E11">
        <w:rPr>
          <w:rFonts w:ascii="Arial" w:hAnsi="Arial" w:cs="Arial"/>
          <w:spacing w:val="1"/>
        </w:rPr>
        <w:t>3.5</w:t>
      </w:r>
      <w:proofErr w:type="gramStart"/>
      <w:r w:rsidRPr="00B67E11">
        <w:rPr>
          <w:rFonts w:ascii="Arial" w:hAnsi="Arial" w:cs="Arial"/>
          <w:spacing w:val="1"/>
        </w:rPr>
        <w:t xml:space="preserve">  В</w:t>
      </w:r>
      <w:proofErr w:type="gramEnd"/>
      <w:r w:rsidRPr="00B67E11">
        <w:rPr>
          <w:rFonts w:ascii="Arial" w:hAnsi="Arial" w:cs="Arial"/>
          <w:spacing w:val="1"/>
        </w:rPr>
        <w:t xml:space="preserve"> случае, если сведения о земельном участке внесены в Единый государственный реестр недвижимости без границ такого земельного участка, граница прилегающей территории определяется в метрах по периметру от зданий, строений, сооружений в следующих значениях:</w:t>
      </w:r>
      <w:r w:rsidRPr="00B67E11">
        <w:rPr>
          <w:rFonts w:ascii="Arial" w:hAnsi="Arial" w:cs="Arial"/>
          <w:spacing w:val="1"/>
        </w:rPr>
        <w:br/>
        <w:t>1) для индивидуальных жилых домов - 20 метров;</w:t>
      </w:r>
      <w:r w:rsidRPr="00B67E11">
        <w:rPr>
          <w:rFonts w:ascii="Arial" w:hAnsi="Arial" w:cs="Arial"/>
          <w:spacing w:val="1"/>
        </w:rPr>
        <w:br/>
        <w:t>2) для индивидуальных жилых домов, расположенных на пересечении улиц, проездов, переулков, - 20 метров.</w:t>
      </w:r>
      <w:r w:rsidRPr="00B67E11">
        <w:rPr>
          <w:rFonts w:ascii="Arial" w:hAnsi="Arial" w:cs="Arial"/>
          <w:spacing w:val="1"/>
        </w:rPr>
        <w:br/>
      </w:r>
      <w:r w:rsidR="00523EE0">
        <w:rPr>
          <w:rFonts w:ascii="Arial" w:hAnsi="Arial" w:cs="Arial"/>
          <w:spacing w:val="1"/>
        </w:rPr>
        <w:t xml:space="preserve">          </w:t>
      </w:r>
      <w:r w:rsidR="00613554" w:rsidRPr="00B67E11">
        <w:rPr>
          <w:rFonts w:ascii="Arial" w:hAnsi="Arial" w:cs="Arial"/>
          <w:spacing w:val="1"/>
        </w:rPr>
        <w:t>3.6</w:t>
      </w:r>
      <w:proofErr w:type="gramStart"/>
      <w:r w:rsidR="00613554" w:rsidRPr="00B67E11">
        <w:rPr>
          <w:rFonts w:ascii="Arial" w:hAnsi="Arial" w:cs="Arial"/>
          <w:spacing w:val="1"/>
        </w:rPr>
        <w:t xml:space="preserve"> П</w:t>
      </w:r>
      <w:proofErr w:type="gramEnd"/>
      <w:r w:rsidR="00613554" w:rsidRPr="00B67E11">
        <w:rPr>
          <w:rFonts w:ascii="Arial" w:hAnsi="Arial" w:cs="Arial"/>
          <w:spacing w:val="1"/>
        </w:rPr>
        <w:t>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в разделе 3 настоящих правил.</w:t>
      </w:r>
    </w:p>
    <w:p w:rsidR="00613554" w:rsidRPr="00B67E11" w:rsidRDefault="00523EE0" w:rsidP="0061355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 w:rsidR="00613554" w:rsidRPr="00B67E11">
        <w:rPr>
          <w:rFonts w:ascii="Arial" w:hAnsi="Arial" w:cs="Arial"/>
        </w:rPr>
        <w:t>3.7  Организациям, управляющим жилищным фондом, иным юридическим лицам, индивидуальным предпринимателям, собственникам индивидуальных жилых домов и земельных участков в соответствии с Федеральным  законом  от 24.06.1998 № 89-ФЗ « Об отходах производства и потребления» необходимо    заключить  договор на вывоз и размещение отходов производства и потребления со специализированными организациями, имеющими лицензию на сбор, использование, обезвреживание, транспортировку, размещение отходов I - IV класса опасности или с другой</w:t>
      </w:r>
      <w:proofErr w:type="gramEnd"/>
      <w:r w:rsidR="00613554" w:rsidRPr="00B67E11">
        <w:rPr>
          <w:rFonts w:ascii="Arial" w:hAnsi="Arial" w:cs="Arial"/>
        </w:rPr>
        <w:t xml:space="preserve"> специализированной (не имеющей лицензии) организацией на вывоз и размещение отходов V класса опасности.</w:t>
      </w:r>
    </w:p>
    <w:p w:rsidR="00413102" w:rsidRPr="00B67E11" w:rsidRDefault="00523EE0" w:rsidP="00613554">
      <w:pPr>
        <w:pStyle w:val="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BE7A9C" w:rsidRPr="00B67E11">
        <w:rPr>
          <w:rFonts w:ascii="Arial" w:hAnsi="Arial" w:cs="Arial"/>
        </w:rPr>
        <w:t>3.8</w:t>
      </w:r>
      <w:r w:rsidR="00413102" w:rsidRPr="00B67E11">
        <w:rPr>
          <w:rFonts w:ascii="Arial" w:hAnsi="Arial" w:cs="Arial"/>
        </w:rPr>
        <w:t xml:space="preserve"> Собственники объектов мелкорозничной торговли, бытового обслуживания и питания обязаны обеспечить работу осветительного оборудования, установки урн возле объектов, своевременную уборку урн и малых контейнеров, а также благоустройство и своевременную уборку территории в радиус</w:t>
      </w:r>
      <w:r w:rsidR="00BE7A9C" w:rsidRPr="00B67E11">
        <w:rPr>
          <w:rFonts w:ascii="Arial" w:hAnsi="Arial" w:cs="Arial"/>
        </w:rPr>
        <w:t>е 4</w:t>
      </w:r>
      <w:r w:rsidR="00413102" w:rsidRPr="00B67E11">
        <w:rPr>
          <w:rFonts w:ascii="Arial" w:hAnsi="Arial" w:cs="Arial"/>
        </w:rPr>
        <w:t>0 метров от нестационарного объекта. Ответственность за уборку территории в радиусе 20 метров от нестационарного (некапитального) объекта мелкорозничной торговли несут лица, осуществляющие торговлю.</w:t>
      </w:r>
    </w:p>
    <w:p w:rsidR="00413102" w:rsidRPr="00B67E11" w:rsidRDefault="00413102" w:rsidP="0061355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A9C" w:rsidRPr="00B67E11" w:rsidRDefault="00523EE0" w:rsidP="0061355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BE7A9C" w:rsidRPr="00B67E11">
        <w:rPr>
          <w:rFonts w:ascii="Arial" w:hAnsi="Arial" w:cs="Arial"/>
          <w:sz w:val="24"/>
          <w:szCs w:val="24"/>
        </w:rPr>
        <w:t>3.9</w:t>
      </w:r>
      <w:r w:rsidR="00413102" w:rsidRPr="00B67E11">
        <w:rPr>
          <w:rFonts w:ascii="Arial" w:hAnsi="Arial" w:cs="Arial"/>
          <w:sz w:val="24"/>
          <w:szCs w:val="24"/>
        </w:rPr>
        <w:t xml:space="preserve"> Размещение туалетных кабин рекомендуется предусматривать на активно посещаемых территориях населенного пункта при отсутствии или </w:t>
      </w:r>
      <w:r w:rsidR="00413102" w:rsidRPr="00B67E11">
        <w:rPr>
          <w:rFonts w:ascii="Arial" w:hAnsi="Arial" w:cs="Arial"/>
          <w:sz w:val="24"/>
          <w:szCs w:val="24"/>
        </w:rPr>
        <w:lastRenderedPageBreak/>
        <w:t xml:space="preserve">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нестационарных (некапитальных) сооружениях питания. </w:t>
      </w:r>
      <w:proofErr w:type="gramEnd"/>
    </w:p>
    <w:p w:rsidR="005E2028" w:rsidRPr="005E2028" w:rsidRDefault="00413102" w:rsidP="005E202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 м. Туалетную кабину необходимо устанавливать на твердые виды покрытия.</w:t>
      </w:r>
    </w:p>
    <w:p w:rsidR="005E2028" w:rsidRPr="00523EE0" w:rsidRDefault="005E2028" w:rsidP="005E202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5E2028" w:rsidRPr="005E4B73" w:rsidRDefault="005E2028" w:rsidP="005E202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spacing w:val="1"/>
          <w:sz w:val="24"/>
          <w:szCs w:val="24"/>
          <w:shd w:val="clear" w:color="auto" w:fill="FFFFFF"/>
        </w:rPr>
      </w:pPr>
      <w:r w:rsidRPr="005E4B73">
        <w:rPr>
          <w:rFonts w:ascii="Arial" w:hAnsi="Arial" w:cs="Arial"/>
          <w:b/>
          <w:bCs/>
          <w:sz w:val="24"/>
          <w:szCs w:val="24"/>
        </w:rPr>
        <w:t>Раздел 4.</w:t>
      </w:r>
      <w:r w:rsidRPr="005E4B73">
        <w:rPr>
          <w:rFonts w:ascii="Arial" w:hAnsi="Arial" w:cs="Arial"/>
          <w:b/>
          <w:spacing w:val="1"/>
          <w:sz w:val="24"/>
          <w:szCs w:val="24"/>
          <w:shd w:val="clear" w:color="auto" w:fill="FFFFFF"/>
        </w:rPr>
        <w:t>Санитарное содержание территории муниципального образования.</w:t>
      </w:r>
    </w:p>
    <w:p w:rsidR="005E2028" w:rsidRPr="00523EE0" w:rsidRDefault="005E2028" w:rsidP="005E2028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</w:p>
    <w:p w:rsidR="005E2028" w:rsidRPr="005E2028" w:rsidRDefault="005E2028" w:rsidP="005E202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523EE0">
        <w:rPr>
          <w:rFonts w:ascii="Arial" w:hAnsi="Arial" w:cs="Arial"/>
          <w:sz w:val="24"/>
          <w:szCs w:val="24"/>
        </w:rPr>
        <w:t>4.1 Физические, юридические лица, индивидуальные</w:t>
      </w:r>
      <w:r w:rsidRPr="005E2028">
        <w:rPr>
          <w:rFonts w:ascii="Arial" w:hAnsi="Arial" w:cs="Arial"/>
          <w:sz w:val="24"/>
          <w:szCs w:val="24"/>
        </w:rPr>
        <w:t xml:space="preserve"> предприниматели,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обязаны осуществлять уборку прилегающей территории 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законодательством, настоящими Правилами.</w:t>
      </w:r>
      <w:proofErr w:type="gramEnd"/>
    </w:p>
    <w:p w:rsidR="005E2028" w:rsidRPr="005E2028" w:rsidRDefault="005E2028" w:rsidP="005E202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E2028">
        <w:rPr>
          <w:rFonts w:ascii="Arial" w:hAnsi="Arial" w:cs="Arial"/>
          <w:sz w:val="24"/>
          <w:szCs w:val="24"/>
        </w:rPr>
        <w:t>Организацию уборки муниципальной территории осуществляет администрация муниципального образования. По соглашению муниципальная территория может закрепляться за предприятиями, организациями и учреждениями.</w:t>
      </w:r>
    </w:p>
    <w:p w:rsidR="005E2028" w:rsidRPr="005E2028" w:rsidRDefault="005E2028" w:rsidP="005E202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E2028">
        <w:rPr>
          <w:rFonts w:ascii="Arial" w:hAnsi="Arial" w:cs="Arial"/>
          <w:sz w:val="24"/>
          <w:szCs w:val="24"/>
        </w:rPr>
        <w:t>Организации, осуществляющие промышленную деятельность</w:t>
      </w:r>
      <w:r>
        <w:rPr>
          <w:rFonts w:ascii="Arial" w:hAnsi="Arial" w:cs="Arial"/>
          <w:sz w:val="24"/>
          <w:szCs w:val="24"/>
        </w:rPr>
        <w:t>,</w:t>
      </w:r>
      <w:r w:rsidRPr="005E2028">
        <w:rPr>
          <w:rFonts w:ascii="Arial" w:hAnsi="Arial" w:cs="Arial"/>
          <w:sz w:val="24"/>
          <w:szCs w:val="24"/>
        </w:rPr>
        <w:t xml:space="preserve">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</w:r>
    </w:p>
    <w:p w:rsidR="005E2028" w:rsidRPr="005E2028" w:rsidRDefault="005E2028" w:rsidP="005E2028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E2028">
        <w:rPr>
          <w:rFonts w:ascii="Arial" w:hAnsi="Arial" w:cs="Arial"/>
          <w:sz w:val="24"/>
          <w:szCs w:val="24"/>
        </w:rPr>
        <w:t>Уборка и очистка прилегающей территории, на которых расположены некапитальные объекты торговли, осуществляется владельцами некапитальных объектов торговли,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5E2028" w:rsidRPr="005E2028" w:rsidRDefault="005E2028" w:rsidP="005E2028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E2028">
        <w:rPr>
          <w:rFonts w:ascii="Arial" w:hAnsi="Arial" w:cs="Arial"/>
          <w:sz w:val="24"/>
          <w:szCs w:val="24"/>
        </w:rPr>
        <w:t>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</w:t>
      </w:r>
      <w:proofErr w:type="gramStart"/>
      <w:r w:rsidRPr="005E2028">
        <w:rPr>
          <w:rFonts w:ascii="Arial" w:hAnsi="Arial" w:cs="Arial"/>
          <w:sz w:val="24"/>
          <w:szCs w:val="24"/>
        </w:rPr>
        <w:t>,</w:t>
      </w:r>
      <w:proofErr w:type="gramEnd"/>
      <w:r w:rsidRPr="005E2028">
        <w:rPr>
          <w:rFonts w:ascii="Arial" w:hAnsi="Arial" w:cs="Arial"/>
          <w:sz w:val="24"/>
          <w:szCs w:val="24"/>
        </w:rPr>
        <w:t xml:space="preserve"> если указанные в данном пункте сети являются бесхозяйными, уборку и очистку территорий осуществляется организацией, с которой заключен договор об обеспечении сохранности и эксплуатации бесхозяйного имущества.</w:t>
      </w:r>
    </w:p>
    <w:p w:rsidR="005E2028" w:rsidRPr="005E2028" w:rsidRDefault="005E2028" w:rsidP="005E2028">
      <w:pPr>
        <w:tabs>
          <w:tab w:val="left" w:pos="1418"/>
          <w:tab w:val="left" w:pos="170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5E202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4.2</w:t>
      </w:r>
      <w:r w:rsidR="00523EE0">
        <w:rPr>
          <w:rFonts w:ascii="Arial" w:hAnsi="Arial" w:cs="Arial"/>
          <w:sz w:val="24"/>
          <w:szCs w:val="24"/>
        </w:rPr>
        <w:t>.</w:t>
      </w:r>
      <w:r w:rsidRPr="005E2028">
        <w:rPr>
          <w:rFonts w:ascii="Arial" w:hAnsi="Arial" w:cs="Arial"/>
          <w:sz w:val="24"/>
          <w:szCs w:val="24"/>
        </w:rPr>
        <w:t xml:space="preserve"> На территории муниципального образования запрещается:</w:t>
      </w:r>
    </w:p>
    <w:p w:rsidR="005E2028" w:rsidRPr="005E2028" w:rsidRDefault="005E2028" w:rsidP="005E202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 накапливать и размещать любые отходы производства и потребления в несанкционированных местах.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 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ходить и лежать на газонах, цветниках  и в молодых лесных посадках;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ломать деревья, кустарники, сучья и ветви, срывать листья, сбивать и собирать плоды;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засорять газоны, цветники, дорожки и водоемы;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уничтожать растительность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lastRenderedPageBreak/>
        <w:t>- портить скульптуры, скамейки, ограды;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r w:rsidRPr="005E2028">
        <w:rPr>
          <w:rFonts w:ascii="Arial" w:hAnsi="Arial" w:cs="Arial"/>
          <w:color w:val="000000"/>
          <w:sz w:val="24"/>
          <w:szCs w:val="24"/>
        </w:rPr>
        <w:t>проезд  автотранспортных средств 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r w:rsidRPr="005E2028">
        <w:rPr>
          <w:rFonts w:ascii="Arial" w:hAnsi="Arial" w:cs="Arial"/>
          <w:color w:val="000000"/>
          <w:sz w:val="24"/>
          <w:szCs w:val="24"/>
        </w:rPr>
        <w:t>остановка  автотранспортных средств 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r w:rsidRPr="005E2028">
        <w:rPr>
          <w:rFonts w:ascii="Arial" w:hAnsi="Arial" w:cs="Arial"/>
          <w:color w:val="000000"/>
          <w:sz w:val="24"/>
          <w:szCs w:val="24"/>
        </w:rPr>
        <w:t>стоянка  автотранспортных средств  на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парковка автотранспортных  средств  на  газонах и цветниках;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устраивать ледяные катки и снежные горки,  организовывать игры, танцы, за исключением мест, отведенных для этих целей;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5E2028">
          <w:rPr>
            <w:rFonts w:ascii="Arial" w:hAnsi="Arial" w:cs="Arial"/>
            <w:sz w:val="24"/>
            <w:szCs w:val="24"/>
          </w:rPr>
          <w:t>1,5 м</w:t>
        </w:r>
      </w:smartTag>
      <w:r w:rsidRPr="005E2028">
        <w:rPr>
          <w:rFonts w:ascii="Arial" w:hAnsi="Arial" w:cs="Arial"/>
          <w:sz w:val="24"/>
          <w:szCs w:val="24"/>
        </w:rPr>
        <w:t xml:space="preserve"> от ствола и засыпать шейки деревьев землей или строительным мусором;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5E2028" w:rsidRPr="005E2028" w:rsidRDefault="005E2028" w:rsidP="005E202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добывать растительную землю, песок и производить другие раскопки;</w:t>
      </w:r>
    </w:p>
    <w:p w:rsidR="005E2028" w:rsidRPr="005E2028" w:rsidRDefault="005E2028" w:rsidP="005E20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сжигание отходов, в том числе в контейнерах;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при отсутствии договоров на вывоз и захоронение отходов производить их складирование в контейнеры, установленные на территории населенных пунктов и вдоль автомобильных дорог;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E2028">
        <w:rPr>
          <w:rFonts w:ascii="Arial" w:hAnsi="Arial" w:cs="Arial"/>
          <w:sz w:val="24"/>
          <w:szCs w:val="24"/>
        </w:rPr>
        <w:t>- складирование строительных и крупногабаритных отходов совместно с твердыми бытовыми отходами в местах для сбора твердых бытовых отходов и вне специально отведенных органами местного самоуправления для их сбора мест;</w:t>
      </w:r>
      <w:proofErr w:type="gramEnd"/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размещение грунта и отходов в не отведенных для этих целей местах;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переполнение контейнеров, сборников бытовыми отходами и загрязнение территории;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мытье тары для пищевых отходов в неустановленных местах;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выливать на улицы, дворовые территории нечистоты, выбрасывать твердые бытовые отходы, сжигать или закапывать мусор;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сброс биологических отходов, медицинских отходов (классов</w:t>
      </w:r>
      <w:proofErr w:type="gramStart"/>
      <w:r w:rsidRPr="005E2028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5E2028">
        <w:rPr>
          <w:rFonts w:ascii="Arial" w:hAnsi="Arial" w:cs="Arial"/>
          <w:sz w:val="24"/>
          <w:szCs w:val="24"/>
        </w:rPr>
        <w:t>, В, Г) в бытовые мусорные контейнеры и вывоз их на свалки и полигоны для захоронения;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смешивание различных классов отходов лечебно-профилактических учреждений на всех стадиях их сбора и хранения;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сбор отходов лечебно-профилактических учреждений, за исключением класса</w:t>
      </w:r>
      <w:proofErr w:type="gramStart"/>
      <w:r w:rsidRPr="005E2028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5E2028">
        <w:rPr>
          <w:rFonts w:ascii="Arial" w:hAnsi="Arial" w:cs="Arial"/>
          <w:sz w:val="24"/>
          <w:szCs w:val="24"/>
        </w:rPr>
        <w:t>, в многоразовую тару (упаковку);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сорить на улицах, площадях, скверах, парках, участках зеленых насаждений и в других общественных местах и допускать загрязнения указанных территорий домашними животными;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производить мытье автомашин, мотоциклов, велосипедов, стирку и полоскание белья, купание животных у водопроводных колонок, артезианских скважин, родников, на пляжах, берегах прудов, рек и каналов, и других водоемов, где решениями органов местного самоуправления определены места для купания людей, а также в традиционно сложившихся местах купания людей;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появляться в общественном транспорте, магазинах, столовых, кафе, домах культуры,   клубах в пачкающей одежде;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выпускать домашнюю птицу и пасти скот в общественных дворах, скверах, на стоянках, пляжах, в зонах отдыха и других местах общего пользования;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5E2028">
        <w:rPr>
          <w:rFonts w:ascii="Arial" w:hAnsi="Arial" w:cs="Arial"/>
          <w:sz w:val="24"/>
          <w:szCs w:val="24"/>
        </w:rPr>
        <w:t>захламлять</w:t>
      </w:r>
      <w:proofErr w:type="gramEnd"/>
      <w:r w:rsidRPr="005E2028">
        <w:rPr>
          <w:rFonts w:ascii="Arial" w:hAnsi="Arial" w:cs="Arial"/>
          <w:sz w:val="24"/>
          <w:szCs w:val="24"/>
        </w:rPr>
        <w:t xml:space="preserve"> и загромождать балконы и лоджии, содержать на них животных;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BA331F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  - </w:t>
      </w:r>
      <w:r w:rsidR="00BA331F">
        <w:rPr>
          <w:rFonts w:ascii="Arial" w:hAnsi="Arial" w:cs="Arial"/>
          <w:sz w:val="24"/>
          <w:szCs w:val="24"/>
        </w:rPr>
        <w:t xml:space="preserve">  </w:t>
      </w:r>
      <w:r w:rsidRPr="005E2028">
        <w:rPr>
          <w:rFonts w:ascii="Arial" w:hAnsi="Arial" w:cs="Arial"/>
          <w:sz w:val="24"/>
          <w:szCs w:val="24"/>
        </w:rPr>
        <w:t>самовольно вырубать деревья, расположенные на общественных территориях. Сносить крупномерные деревья и кустарники, попадающие в зону застройки или прокладки подземных коммуникаций, установки высоковольтных линий и других сооружений в границах муниципального образования.</w:t>
      </w:r>
    </w:p>
    <w:p w:rsidR="005E2028" w:rsidRPr="005E2028" w:rsidRDefault="005E2028" w:rsidP="00BA33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Разрешение на вырубку выдается в соответствии с действующим законодательством.   </w:t>
      </w:r>
    </w:p>
    <w:p w:rsidR="005E2028" w:rsidRPr="005E2028" w:rsidRDefault="005E2028" w:rsidP="00523EE0">
      <w:pPr>
        <w:tabs>
          <w:tab w:val="left" w:pos="156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Снос деревьев, кроме ценных пород деревьев, и кустарников в зоне индивидуальной застройки осуществляется собственникам земельных участков самостоятель</w:t>
      </w:r>
      <w:r w:rsidR="00523EE0">
        <w:rPr>
          <w:rFonts w:ascii="Arial" w:hAnsi="Arial" w:cs="Arial"/>
          <w:sz w:val="24"/>
          <w:szCs w:val="24"/>
        </w:rPr>
        <w:t>но за счет собственных средств.</w:t>
      </w:r>
    </w:p>
    <w:p w:rsidR="005E2028" w:rsidRPr="005E2028" w:rsidRDefault="005E2028" w:rsidP="00BA331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4.3</w:t>
      </w:r>
      <w:r w:rsidR="00523EE0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 xml:space="preserve"> </w:t>
      </w:r>
      <w:r w:rsidRPr="005E2028">
        <w:rPr>
          <w:rFonts w:ascii="Arial" w:hAnsi="Arial" w:cs="Arial"/>
          <w:sz w:val="24"/>
          <w:szCs w:val="24"/>
        </w:rPr>
        <w:t>Собственники и (или) наниматели индивидуальных жилых домов, если иное не предусмотрено законом или договором, обязаны: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содержать  в чистоте и порядке жилой дом, на</w:t>
      </w:r>
      <w:r w:rsidR="00BA331F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дворные постройки, ограждения и </w:t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прилегающую к жилому дому территорию;</w:t>
      </w:r>
      <w:r w:rsidRPr="005E2028">
        <w:rPr>
          <w:rFonts w:ascii="Arial" w:hAnsi="Arial" w:cs="Arial"/>
          <w:color w:val="2D2D2D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 xml:space="preserve">- </w:t>
      </w:r>
      <w:r w:rsidRPr="005E2028">
        <w:rPr>
          <w:rFonts w:ascii="Arial" w:hAnsi="Arial" w:cs="Arial"/>
          <w:sz w:val="24"/>
          <w:szCs w:val="24"/>
        </w:rPr>
        <w:t>содержать в порядке зеленые насаждения в границах домовладения, проводить санитарную обрезку кустарников и деревьев, спиливание аварийных деревьев, не допускать посадок деревьев в охранной зоне кабельных и воздушных линий электропередач и других инженерных сетей</w:t>
      </w:r>
      <w:r w:rsidRPr="005E4B7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своевременный снос в установленном порядке;</w:t>
      </w:r>
      <w:proofErr w:type="gramEnd"/>
    </w:p>
    <w:p w:rsidR="005E2028" w:rsidRPr="005E4B73" w:rsidRDefault="00BA331F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обустраивать и содержать выгреб для сбора жидких бытовых отходов в соответствии с требованиями законодательства и СанПиНом,   принимать меры для предотвращения переполнения выгреба;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производить земляные работы на землях общего пользования в установленном порядке.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иметь на жилом доме адресную табличку с указанием улицы и номера дома,  поддерживать ее в исправном состоянии;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 включать фонари освещения в темное время суток (при их наличии); </w:t>
      </w:r>
    </w:p>
    <w:p w:rsidR="005E2028" w:rsidRPr="005E2028" w:rsidRDefault="00BA331F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E4B73">
        <w:rPr>
          <w:rFonts w:ascii="Arial" w:hAnsi="Arial" w:cs="Arial"/>
          <w:sz w:val="24"/>
          <w:szCs w:val="24"/>
        </w:rPr>
        <w:t xml:space="preserve"> </w:t>
      </w:r>
      <w:r w:rsidR="005E2028" w:rsidRPr="005E2028">
        <w:rPr>
          <w:rFonts w:ascii="Arial" w:hAnsi="Arial" w:cs="Arial"/>
          <w:sz w:val="24"/>
          <w:szCs w:val="24"/>
        </w:rPr>
        <w:t xml:space="preserve">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 </w:t>
      </w:r>
    </w:p>
    <w:p w:rsidR="005E2028" w:rsidRPr="005E2028" w:rsidRDefault="005E2028" w:rsidP="00BA3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</w:t>
      </w:r>
      <w:r w:rsidR="005E4B73">
        <w:rPr>
          <w:rFonts w:ascii="Arial" w:hAnsi="Arial" w:cs="Arial"/>
          <w:sz w:val="24"/>
          <w:szCs w:val="24"/>
        </w:rPr>
        <w:t xml:space="preserve"> </w:t>
      </w:r>
      <w:r w:rsidRPr="005E2028">
        <w:rPr>
          <w:rFonts w:ascii="Arial" w:hAnsi="Arial" w:cs="Arial"/>
          <w:sz w:val="24"/>
          <w:szCs w:val="24"/>
        </w:rPr>
        <w:t>обеспечить своевременный сбор и вывоз твердых и жидких коммунальных и крупногабаритных отходов в соответствии с установленным порядком, заключить договор со специализированной организацией, осуществляющей данную деятельность.</w:t>
      </w:r>
    </w:p>
    <w:p w:rsidR="005E2028" w:rsidRPr="005E2028" w:rsidRDefault="005E2028" w:rsidP="00BA33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На территории индивидуальной жилой застройки запрещается: </w:t>
      </w:r>
    </w:p>
    <w:p w:rsidR="005E2028" w:rsidRPr="00BA331F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31F">
        <w:rPr>
          <w:rFonts w:ascii="Arial" w:hAnsi="Arial" w:cs="Arial"/>
          <w:sz w:val="24"/>
          <w:szCs w:val="24"/>
        </w:rPr>
        <w:t>-  размещать ограждение за границами домовладения;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b/>
          <w:sz w:val="24"/>
          <w:szCs w:val="24"/>
        </w:rPr>
        <w:t xml:space="preserve"> </w:t>
      </w:r>
      <w:r w:rsidRPr="005E2028">
        <w:rPr>
          <w:rFonts w:ascii="Arial" w:hAnsi="Arial" w:cs="Arial"/>
          <w:sz w:val="24"/>
          <w:szCs w:val="24"/>
        </w:rPr>
        <w:t xml:space="preserve">- сжигать листву, любые виды отходов и мусор на территориях домовладений и на прилегающих к ним территориях; 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lastRenderedPageBreak/>
        <w:t xml:space="preserve">- складировать любые материалы: тару, дрова, крупногабаритные отходы, строительные материалы и т.п., </w:t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мусор и отходы на прилегающей территории</w:t>
      </w:r>
      <w:r w:rsidRPr="005E2028">
        <w:rPr>
          <w:rFonts w:ascii="Arial" w:hAnsi="Arial" w:cs="Arial"/>
          <w:sz w:val="24"/>
          <w:szCs w:val="24"/>
        </w:rPr>
        <w:t xml:space="preserve"> домовладения </w:t>
      </w:r>
      <w:r w:rsidRPr="005E2028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>свыше 10 дней</w:t>
      </w:r>
      <w:r w:rsidRPr="005E2028">
        <w:rPr>
          <w:rFonts w:ascii="Arial" w:hAnsi="Arial" w:cs="Arial"/>
          <w:sz w:val="24"/>
          <w:szCs w:val="24"/>
        </w:rPr>
        <w:t xml:space="preserve">; 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 мыть транспортные средства за территорией домовладения; 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- строить дворовые постройки, обустраивать выгребные ямы за территорией домовладения;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- размещать на уличных проездах данной территории заграждения, затрудняющие доступ специального транспорта и уборочной техники или препятствующие им; </w:t>
      </w:r>
    </w:p>
    <w:p w:rsidR="005E2028" w:rsidRPr="005E4B73" w:rsidRDefault="00523EE0" w:rsidP="00523E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 w:rsidR="005E2028" w:rsidRPr="005E2028">
        <w:rPr>
          <w:rFonts w:ascii="Arial" w:hAnsi="Arial" w:cs="Arial"/>
          <w:sz w:val="24"/>
          <w:szCs w:val="24"/>
        </w:rPr>
        <w:t>захламлять</w:t>
      </w:r>
      <w:proofErr w:type="gramEnd"/>
      <w:r w:rsidR="005E2028" w:rsidRPr="005E2028">
        <w:rPr>
          <w:rFonts w:ascii="Arial" w:hAnsi="Arial" w:cs="Arial"/>
          <w:sz w:val="24"/>
          <w:szCs w:val="24"/>
        </w:rPr>
        <w:t xml:space="preserve"> прилегающую территорию любыми отходами;</w:t>
      </w:r>
      <w:r w:rsidR="005E2028" w:rsidRPr="005E2028">
        <w:rPr>
          <w:rFonts w:ascii="Arial" w:hAnsi="Arial" w:cs="Arial"/>
          <w:color w:val="2D2D2D"/>
          <w:spacing w:val="1"/>
          <w:sz w:val="24"/>
          <w:szCs w:val="24"/>
        </w:rPr>
        <w:br/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самовольно использовать земли за пределами отведенных собственнику жилого дома территорий под личные хозяйственные и иные нужды (складирование мусора,  горючих материалов, удобрений, возведение построек, </w:t>
      </w:r>
      <w:proofErr w:type="spellStart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пристроев</w:t>
      </w:r>
      <w:proofErr w:type="spellEnd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гаражей, погребов и др.);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- </w:t>
      </w:r>
      <w:proofErr w:type="gramStart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самовольно устанавливать объекты (шлагбаумы, "лежачие полицейские" и др.) на </w:t>
      </w:r>
      <w:proofErr w:type="spellStart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территорияхи</w:t>
      </w:r>
      <w:proofErr w:type="spellEnd"/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дорогах общего пользования, препятствующие передвижению пешеходов, автотранспорта, в том числе машин скорой помощи, пожарных, аварийных служб, специализированной техники по вывозу отходов и др.;</w:t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E2028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территорий.</w:t>
      </w:r>
      <w:proofErr w:type="gramEnd"/>
    </w:p>
    <w:p w:rsidR="005E2028" w:rsidRPr="005E2028" w:rsidRDefault="005E2028" w:rsidP="00BA331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</w:pPr>
    </w:p>
    <w:p w:rsidR="005E2028" w:rsidRPr="005E2028" w:rsidRDefault="005E2028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4.4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Содержание придомовых территорий многоквартирных домов осуществляется в соответствии с </w:t>
      </w:r>
      <w:hyperlink r:id="rId11" w:history="1">
        <w:r w:rsidRPr="005E2028">
          <w:rPr>
            <w:rStyle w:val="a4"/>
            <w:rFonts w:ascii="Arial" w:hAnsi="Arial" w:cs="Arial"/>
            <w:color w:val="000000" w:themeColor="text1"/>
            <w:spacing w:val="1"/>
            <w:sz w:val="24"/>
            <w:szCs w:val="24"/>
            <w:u w:val="none"/>
            <w:shd w:val="clear" w:color="auto" w:fill="FFFFFF"/>
          </w:rPr>
          <w:t>Правилами содержания общего имущества в многоквартирном доме</w:t>
        </w:r>
      </w:hyperlink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утвержденными </w:t>
      </w:r>
      <w:hyperlink r:id="rId12" w:history="1">
        <w:r w:rsidRPr="005E2028">
          <w:rPr>
            <w:rStyle w:val="a4"/>
            <w:rFonts w:ascii="Arial" w:hAnsi="Arial" w:cs="Arial"/>
            <w:color w:val="000000" w:themeColor="text1"/>
            <w:spacing w:val="1"/>
            <w:sz w:val="24"/>
            <w:szCs w:val="24"/>
            <w:u w:val="none"/>
            <w:shd w:val="clear" w:color="auto" w:fill="FFFFFF"/>
          </w:rPr>
          <w:t>Постановлением Правительства РФ от 13.08.2006 N 491</w:t>
        </w:r>
      </w:hyperlink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, в объеме не менее установленного перечнем работ по содержанию жилых домов.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Организация работ по содержанию и благоустройству придомовой территории производится организацией, осуществляющей содержание жилищного фонда, либо собственника при непосредственном управлении многоквартирным домом.</w:t>
      </w:r>
    </w:p>
    <w:p w:rsidR="005E2028" w:rsidRPr="005E2028" w:rsidRDefault="005E2028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</w:p>
    <w:p w:rsidR="00523EE0" w:rsidRDefault="005E2028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4.5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В жилых домах,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 При общем земельном участке многоквартирного жилого дома может быть обустроена совместная выгребная, сливная яма. Место расположения такой выгребной, сливной ямы определяется по соглашению собственников квартир в многоквартирном жилом доме.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Выгребная, сливная яма должна располагаться в пределах земельного участка домовладения с условием свободного доступа специализированного транспорта для ее очистки. При этом расстояние от выгребной ямы до соседнего домовладения должно составлять не менее 5 метров, а до окон жилых помещений - не менее 8 метров.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5E2028" w:rsidRPr="005E2028" w:rsidRDefault="005E2028" w:rsidP="00523EE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ab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Вывоз жидких и твердых бытовых отходов осуществляется по договорам или разовым заявкам только специализированным транспортом в специально предназначенные места (очистные сооружения).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Сброс жидких отходов в сети канализации вне мест, определенных органами местного самоуправления, запрещен.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lastRenderedPageBreak/>
        <w:t xml:space="preserve"> 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Очистка и уборка водосточных канав, лотков, труб, дренажей, предназначенных для отвода поверхностных и грунтовых вод из дворов, производится лицами, ответственными за уборку соответствующих территорий.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Запрещается:</w:t>
      </w:r>
      <w:proofErr w:type="gramStart"/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</w:t>
      </w:r>
      <w:proofErr w:type="gramEnd"/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слив воды на тротуары, газоны, проезжую часть дороги;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-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5E2028" w:rsidRPr="005E2028" w:rsidRDefault="005E2028" w:rsidP="00523EE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color w:val="000000" w:themeColor="text1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           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4.6</w:t>
      </w:r>
      <w:r w:rsidR="00523EE0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 xml:space="preserve">  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</w:r>
    </w:p>
    <w:p w:rsidR="005E2028" w:rsidRPr="005E2028" w:rsidRDefault="005E2028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2028" w:rsidRPr="005E2028" w:rsidRDefault="00523EE0" w:rsidP="00BA331F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            </w:t>
      </w:r>
      <w:r w:rsidR="005E2028"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4.7</w:t>
      </w:r>
      <w:r>
        <w:rPr>
          <w:rFonts w:ascii="Arial" w:hAnsi="Arial" w:cs="Arial"/>
          <w:spacing w:val="1"/>
          <w:sz w:val="24"/>
          <w:szCs w:val="24"/>
          <w:shd w:val="clear" w:color="auto" w:fill="FFFFFF"/>
        </w:rPr>
        <w:t>.</w:t>
      </w:r>
      <w:r w:rsidR="005E2028"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 При осуществлении нового строительства, реконструкции, ремонта, капитального ремонта объектов капитального и некапитального строительства, линейных объектов,  ответственность за санитарное состояние прилегающей территории несут застройщики, землевладельцы.</w:t>
      </w:r>
    </w:p>
    <w:p w:rsidR="005E2028" w:rsidRPr="005E2028" w:rsidRDefault="005E2028" w:rsidP="00BA331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При завершении работ его собственник обязан восстановить нарушенные в процессе строительства подъездные пути и озеленение территории за свой счет.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="00523EE0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        </w:t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Производитель работ в порядке, установленном настоящими Правилами:</w:t>
      </w:r>
    </w:p>
    <w:p w:rsidR="005E2028" w:rsidRPr="005E2028" w:rsidRDefault="005E2028" w:rsidP="00523EE0">
      <w:p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содержит в чистоте и порядке прилегающую территорию;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обеспечивает сохранность зеленых насаждений, надлежащий уход за ними и своевременный снос в установленном порядке;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обустраивает и содержит выгреб для сбора жидких бытовых отходов в соответствии с требованиями законодательства, принимает меры для предотвращения переполнения выгреба;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осуществляет передачу отходов по договору со специализированной организацией;</w:t>
      </w:r>
      <w:r w:rsidRPr="005E2028">
        <w:rPr>
          <w:rFonts w:ascii="Arial" w:hAnsi="Arial" w:cs="Arial"/>
          <w:spacing w:val="1"/>
          <w:sz w:val="24"/>
          <w:szCs w:val="24"/>
        </w:rPr>
        <w:br/>
      </w:r>
      <w:r w:rsidRPr="005E2028">
        <w:rPr>
          <w:rFonts w:ascii="Arial" w:hAnsi="Arial" w:cs="Arial"/>
          <w:spacing w:val="1"/>
          <w:sz w:val="24"/>
          <w:szCs w:val="24"/>
          <w:shd w:val="clear" w:color="auto" w:fill="FFFFFF"/>
        </w:rPr>
        <w:t>- производит земляные работы на землях общего пользования в установленном порядке с обязательным получением разрешения (ордера) на производство земляных работ.</w:t>
      </w:r>
    </w:p>
    <w:p w:rsidR="005E2028" w:rsidRPr="005E2028" w:rsidRDefault="005E2028" w:rsidP="00BA33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pacing w:val="1"/>
          <w:sz w:val="24"/>
          <w:szCs w:val="24"/>
        </w:rPr>
        <w:br/>
      </w:r>
      <w:r w:rsidR="00523EE0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 xml:space="preserve"> </w:t>
      </w:r>
      <w:r w:rsidR="00523EE0">
        <w:rPr>
          <w:rFonts w:ascii="Arial" w:hAnsi="Arial" w:cs="Arial"/>
          <w:color w:val="2D2D2D"/>
          <w:spacing w:val="1"/>
          <w:sz w:val="24"/>
          <w:szCs w:val="24"/>
          <w:shd w:val="clear" w:color="auto" w:fill="FFFFFF"/>
        </w:rPr>
        <w:tab/>
      </w:r>
      <w:r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4.8</w:t>
      </w:r>
      <w:r w:rsidR="00523EE0" w:rsidRPr="005E4B73">
        <w:rPr>
          <w:rFonts w:ascii="Arial" w:hAnsi="Arial" w:cs="Arial"/>
          <w:color w:val="000000" w:themeColor="text1"/>
          <w:spacing w:val="1"/>
          <w:sz w:val="24"/>
          <w:szCs w:val="24"/>
          <w:shd w:val="clear" w:color="auto" w:fill="FFFFFF"/>
        </w:rPr>
        <w:t>.</w:t>
      </w:r>
      <w:r w:rsidRPr="005E2028">
        <w:rPr>
          <w:rFonts w:ascii="Arial" w:hAnsi="Arial" w:cs="Arial"/>
          <w:sz w:val="24"/>
          <w:szCs w:val="24"/>
        </w:rPr>
        <w:t xml:space="preserve"> Физические лица обязаны: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производить сбор и временное хранение отходов только в специально отведенных местах, в соответствии с настоящими Правилами;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лицензию.</w:t>
      </w:r>
    </w:p>
    <w:p w:rsidR="005E2028" w:rsidRPr="005E2028" w:rsidRDefault="005E2028" w:rsidP="00523EE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Юридические лица, деятельность которых связана с образованием отходов, физические лица (в собственности которых находятся контейнеры), организации по эксплуатации и обслуживанию жилищного фонда обязаны: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производить сбор и временное хранение отходов только в специально отведенных местах в соответствии с настоящими Правилами;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своевременно заключать договоры на вывоз и захоронение бытовых отходов со специализированными организациями, имеющими соответствующую лицензию;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оборудовать площадки под мусоросборники;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обеспечить наличие мусоросборников и инвентаря для сбора отходов, уличного и дворового смета;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lastRenderedPageBreak/>
        <w:t>принимать меры по обеспечению регулярной очистки, мойки, дератизации и дезинфекции мусороприемных камер, площадок и мест под сборники, а также сборников отходов (необходимый запас дезинфицирующих, моющих средств должен храниться у закрепленных лиц).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523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4.9</w:t>
      </w:r>
      <w:r w:rsidR="00523EE0">
        <w:rPr>
          <w:rFonts w:ascii="Arial" w:hAnsi="Arial" w:cs="Arial"/>
          <w:sz w:val="24"/>
          <w:szCs w:val="24"/>
        </w:rPr>
        <w:t>.</w:t>
      </w:r>
      <w:r w:rsidRPr="005E2028">
        <w:rPr>
          <w:rFonts w:ascii="Arial" w:hAnsi="Arial" w:cs="Arial"/>
          <w:sz w:val="24"/>
          <w:szCs w:val="24"/>
        </w:rPr>
        <w:t xml:space="preserve">   Коммунальные предприятия по уборке должны своевременно осуществлять (в соответствии с договорами) вывоз твердых и жидких бытовых отходов с территорий домовладений, организаций, учреждений и предприятий;</w:t>
      </w:r>
    </w:p>
    <w:p w:rsidR="005E2028" w:rsidRPr="005E2028" w:rsidRDefault="005E2028" w:rsidP="00BA3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2028" w:rsidRPr="005E2028" w:rsidRDefault="005E2028" w:rsidP="005E4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4.10</w:t>
      </w:r>
      <w:r w:rsidR="00523EE0">
        <w:rPr>
          <w:rFonts w:ascii="Arial" w:hAnsi="Arial" w:cs="Arial"/>
          <w:sz w:val="24"/>
          <w:szCs w:val="24"/>
        </w:rPr>
        <w:t>.</w:t>
      </w:r>
      <w:r w:rsidRPr="005E2028">
        <w:rPr>
          <w:rFonts w:ascii="Arial" w:hAnsi="Arial" w:cs="Arial"/>
          <w:sz w:val="24"/>
          <w:szCs w:val="24"/>
        </w:rPr>
        <w:t xml:space="preserve"> </w:t>
      </w:r>
      <w:r w:rsidRPr="005E2028">
        <w:rPr>
          <w:rFonts w:ascii="Arial" w:eastAsia="Times New Roman" w:hAnsi="Arial" w:cs="Arial"/>
          <w:sz w:val="24"/>
          <w:szCs w:val="24"/>
        </w:rPr>
        <w:t>Содержание собак и кошек разрешается в отдельных домах, дворах, занятых одной семьей. Не разрешается содержать собак и кошек в местах общего пользования. Обязательным условием содержания животного является соблюдение санитарно-гигиенических, ветеринарно-санитарных правил и норм его владельцем.</w:t>
      </w:r>
      <w:r w:rsidRPr="005E2028">
        <w:rPr>
          <w:rFonts w:ascii="Arial" w:hAnsi="Arial" w:cs="Arial"/>
          <w:sz w:val="24"/>
          <w:szCs w:val="24"/>
        </w:rPr>
        <w:t xml:space="preserve"> </w:t>
      </w:r>
      <w:r w:rsidRPr="005E2028">
        <w:rPr>
          <w:rFonts w:ascii="Arial" w:eastAsia="Times New Roman" w:hAnsi="Arial" w:cs="Arial"/>
          <w:sz w:val="24"/>
          <w:szCs w:val="24"/>
        </w:rPr>
        <w:t>Владельцы собак, имеющие в польз</w:t>
      </w:r>
      <w:r w:rsidRPr="005E2028">
        <w:rPr>
          <w:rFonts w:ascii="Arial" w:hAnsi="Arial" w:cs="Arial"/>
          <w:sz w:val="24"/>
          <w:szCs w:val="24"/>
        </w:rPr>
        <w:t xml:space="preserve">овании земельный участок, должны </w:t>
      </w:r>
      <w:r w:rsidRPr="005E2028">
        <w:rPr>
          <w:rFonts w:ascii="Arial" w:eastAsia="Times New Roman" w:hAnsi="Arial" w:cs="Arial"/>
          <w:sz w:val="24"/>
          <w:szCs w:val="24"/>
        </w:rPr>
        <w:t>содержать их в свободном выгуле только в хорошо огражденной территории или на привязи. Табличка с предупреждающей надписью должна быть вывешена  при входе на участок.</w:t>
      </w:r>
      <w:r w:rsidRPr="005E202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5E2028" w:rsidRPr="005E2028" w:rsidRDefault="005E2028" w:rsidP="00523EE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 xml:space="preserve">Собаки, находящиеся в общественных местах без сопровождающих лиц подлежат отлову. Отлов бродячих собак производится организациями  в порядке, определяемом Постановлением Администрации Курской области. </w:t>
      </w:r>
      <w:r w:rsidRPr="005E2028">
        <w:rPr>
          <w:rFonts w:ascii="Arial" w:hAnsi="Arial" w:cs="Arial"/>
          <w:sz w:val="24"/>
          <w:szCs w:val="24"/>
          <w:shd w:val="clear" w:color="auto" w:fill="FFFFFF"/>
        </w:rPr>
        <w:t>Животные, имеющие на ошейниках или иных предметах сведения об их владельцах, передаются владельцам</w:t>
      </w:r>
      <w:r w:rsidRPr="005E2028">
        <w:rPr>
          <w:rFonts w:ascii="Arial" w:eastAsia="Times New Roman" w:hAnsi="Arial" w:cs="Arial"/>
          <w:sz w:val="24"/>
          <w:szCs w:val="24"/>
        </w:rPr>
        <w:t>.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Владельцы собак и кошек обязаны о</w:t>
      </w:r>
      <w:r w:rsidRPr="005E2028">
        <w:rPr>
          <w:rFonts w:ascii="Arial" w:eastAsia="Times New Roman" w:hAnsi="Arial" w:cs="Arial"/>
          <w:sz w:val="24"/>
          <w:szCs w:val="24"/>
        </w:rPr>
        <w:t>беспечивать тишину в жилых помещениях и в местах общего пользования в ночное время, принимать необходимые меры, обеспечивающие безопасность людей, животных и имущества: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устранять причины беспокойства людей и животных, вызванные принадлежащим ему животным;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следить за животными во время их выгула;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выводить собак только на поводке, с прикрепленным к ошейнику регистрационным жетоном и в наморднике;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выгуливать животных в специально отведенных местах;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поддерживать санитарное состояние в домах, где содержатся животные, и на прилегающих территориях;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при переходе через дорогу и вблизи магистралей владелец собаки должен взять ее на короткий поводок во избежание дорожно-транспортных происшествий;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обеспечивать в жилых помещениях тишину с 22.00 ч до 7.00 ч;</w:t>
      </w:r>
    </w:p>
    <w:p w:rsidR="005E2028" w:rsidRPr="005E2028" w:rsidRDefault="005E2028" w:rsidP="00BA331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E2028">
        <w:rPr>
          <w:rFonts w:ascii="Arial" w:eastAsia="Times New Roman" w:hAnsi="Arial" w:cs="Arial"/>
          <w:sz w:val="24"/>
          <w:szCs w:val="24"/>
        </w:rPr>
        <w:t>- при нападении и нанесении покусов людям и животным нападавшее животное немедленно доставлять для осмотра в ближайшее ветеринарное учреждение;</w:t>
      </w:r>
    </w:p>
    <w:p w:rsidR="005E2028" w:rsidRPr="005E2028" w:rsidRDefault="00523EE0" w:rsidP="00BA33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 w:rsidR="005E2028" w:rsidRPr="005E2028">
        <w:rPr>
          <w:rFonts w:ascii="Arial" w:hAnsi="Arial" w:cs="Arial"/>
          <w:spacing w:val="2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5E2028" w:rsidRPr="005E2028" w:rsidRDefault="005E2028" w:rsidP="00523EE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5E2028">
        <w:rPr>
          <w:rFonts w:ascii="Arial" w:hAnsi="Arial" w:cs="Arial"/>
          <w:spacing w:val="2"/>
        </w:rPr>
        <w:t xml:space="preserve"> При выгуле домашнего животного необходимо соблюдать следующие требования:</w:t>
      </w:r>
    </w:p>
    <w:p w:rsidR="005E2028" w:rsidRPr="005E2028" w:rsidRDefault="005E2028" w:rsidP="00BA33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5E2028">
        <w:rPr>
          <w:rFonts w:ascii="Arial" w:hAnsi="Arial" w:cs="Arial"/>
          <w:spacing w:val="2"/>
        </w:rPr>
        <w:t xml:space="preserve">1) исключать возможность свободного, неконтролируемого передвижения животного при пересечении проезжей части автомобильной дороги, в лифтах и </w:t>
      </w:r>
      <w:r w:rsidRPr="005E2028">
        <w:rPr>
          <w:rFonts w:ascii="Arial" w:hAnsi="Arial" w:cs="Arial"/>
          <w:spacing w:val="2"/>
        </w:rPr>
        <w:lastRenderedPageBreak/>
        <w:t>помещениях общего пользования многоквартирных домов, во дворах таких домов, на детских и спортивных площадках;</w:t>
      </w:r>
    </w:p>
    <w:p w:rsidR="005E2028" w:rsidRPr="005E2028" w:rsidRDefault="005E2028" w:rsidP="00BA33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5E2028">
        <w:rPr>
          <w:rFonts w:ascii="Arial" w:hAnsi="Arial" w:cs="Arial"/>
          <w:spacing w:val="2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5E2028" w:rsidRPr="005E2028" w:rsidRDefault="005E2028" w:rsidP="00BA33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5E2028">
        <w:rPr>
          <w:rFonts w:ascii="Arial" w:hAnsi="Arial" w:cs="Arial"/>
          <w:spacing w:val="2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5E2028" w:rsidRPr="005E2028" w:rsidRDefault="005E2028" w:rsidP="00523EE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5E2028">
        <w:rPr>
          <w:rFonts w:ascii="Arial" w:hAnsi="Arial" w:cs="Arial"/>
          <w:spacing w:val="2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5E2028" w:rsidRPr="005E2028" w:rsidRDefault="005E2028" w:rsidP="00BA33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5E2028">
        <w:rPr>
          <w:rFonts w:ascii="Arial" w:hAnsi="Arial" w:cs="Arial"/>
          <w:spacing w:val="2"/>
        </w:rPr>
        <w:t xml:space="preserve">Перечень потенциально опасных собак утверждается Правительством Российской Федерации. </w:t>
      </w:r>
    </w:p>
    <w:p w:rsidR="005E2028" w:rsidRPr="00BA331F" w:rsidRDefault="005E2028" w:rsidP="00523EE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hd w:val="clear" w:color="auto" w:fill="F9F8F5"/>
        </w:rPr>
      </w:pPr>
      <w:r w:rsidRPr="005E2028">
        <w:rPr>
          <w:rFonts w:ascii="Arial" w:hAnsi="Arial" w:cs="Arial"/>
          <w:color w:val="000000" w:themeColor="text1"/>
          <w:shd w:val="clear" w:color="auto" w:fill="F9F8F5"/>
        </w:rPr>
        <w:t xml:space="preserve"> 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t>В многоквартирных  домах живот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ное может содер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жать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ся толь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ко в жилом поме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ще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нии, в кото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ром про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жи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ва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ет его вла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де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лец и чле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 xml:space="preserve">ны его семьи. </w:t>
      </w:r>
    </w:p>
    <w:p w:rsidR="005E2028" w:rsidRPr="00BA331F" w:rsidRDefault="005E2028" w:rsidP="00523EE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000000" w:themeColor="text1"/>
          <w:shd w:val="clear" w:color="auto" w:fill="F9F8F5"/>
        </w:rPr>
      </w:pPr>
      <w:r w:rsidRPr="00BA331F">
        <w:rPr>
          <w:rFonts w:ascii="Arial" w:hAnsi="Arial" w:cs="Arial"/>
          <w:color w:val="000000" w:themeColor="text1"/>
          <w:shd w:val="clear" w:color="auto" w:fill="F9F8F5"/>
        </w:rPr>
        <w:t>Исполь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зо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вать поме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ще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ния обще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го поль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зо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ва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ния мно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го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квар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тир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го дома (кори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до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ры, лод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жии или бал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ко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ны, лест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нич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ные пло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щад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ки, кухон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ные поме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ще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ния ком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му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наль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ных квар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тир и др.) для посто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ян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го нахож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де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ния соба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ки или кош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ки</w:t>
      </w:r>
    </w:p>
    <w:p w:rsidR="005E2028" w:rsidRPr="00BA331F" w:rsidRDefault="005E2028" w:rsidP="00BA33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  <w:shd w:val="clear" w:color="auto" w:fill="F9F8F5"/>
        </w:rPr>
      </w:pPr>
      <w:r w:rsidRPr="00BA331F">
        <w:rPr>
          <w:rFonts w:ascii="Arial" w:hAnsi="Arial" w:cs="Arial"/>
          <w:color w:val="000000" w:themeColor="text1"/>
          <w:shd w:val="clear" w:color="auto" w:fill="F9F8F5"/>
        </w:rPr>
        <w:t xml:space="preserve"> нель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зя. В ком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му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наль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ной квар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ти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ре, где в ком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на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тах про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жи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ва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ют раз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 xml:space="preserve">ные семьи, </w:t>
      </w:r>
    </w:p>
    <w:p w:rsidR="005E2028" w:rsidRPr="005E2028" w:rsidRDefault="005E2028" w:rsidP="00BA331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000000" w:themeColor="text1"/>
          <w:shd w:val="clear" w:color="auto" w:fill="F9F8F5"/>
        </w:rPr>
      </w:pPr>
      <w:r w:rsidRPr="00BA331F">
        <w:rPr>
          <w:rFonts w:ascii="Arial" w:hAnsi="Arial" w:cs="Arial"/>
          <w:color w:val="000000" w:themeColor="text1"/>
          <w:shd w:val="clear" w:color="auto" w:fill="F9F8F5"/>
        </w:rPr>
        <w:t>заве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сти живот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ное мож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 толь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ко при отсут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ствии аллер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гии у сосе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дей. Хозя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ин живот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го несет ответ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ствен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ность за сани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тар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ное состо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я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ние сво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го поме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ще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ния и общих мест поль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зо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ва</w:t>
      </w:r>
      <w:r w:rsidRPr="00BA331F">
        <w:rPr>
          <w:rFonts w:ascii="Arial" w:hAnsi="Arial" w:cs="Arial"/>
          <w:color w:val="000000" w:themeColor="text1"/>
          <w:shd w:val="clear" w:color="auto" w:fill="F9F8F5"/>
        </w:rPr>
        <w:softHyphen/>
        <w:t>ния.</w:t>
      </w:r>
      <w:r w:rsidRPr="005E2028">
        <w:rPr>
          <w:rFonts w:ascii="Arial" w:hAnsi="Arial" w:cs="Arial"/>
          <w:color w:val="000000" w:themeColor="text1"/>
          <w:shd w:val="clear" w:color="auto" w:fill="F9F8F5"/>
        </w:rPr>
        <w:t xml:space="preserve"> </w:t>
      </w:r>
    </w:p>
    <w:p w:rsidR="005E2028" w:rsidRPr="005E2028" w:rsidRDefault="005E2028" w:rsidP="00523EE0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5E2028">
        <w:rPr>
          <w:rFonts w:ascii="Arial" w:hAnsi="Arial" w:cs="Arial"/>
          <w:color w:val="000000"/>
          <w:shd w:val="clear" w:color="auto" w:fill="FFFFFF"/>
        </w:rPr>
        <w:t>4.11. Крупный и мелкий рогатый скот, лошадей и свиней разрешается  содержать в сараях и вольерах. </w:t>
      </w:r>
    </w:p>
    <w:p w:rsidR="005E2028" w:rsidRPr="005E2028" w:rsidRDefault="005E2028" w:rsidP="00523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Выпас животных осуществляется на привязи при индивидуальном содержании либо в гурте под присмотром пастуха.</w:t>
      </w:r>
    </w:p>
    <w:p w:rsidR="005E2028" w:rsidRPr="005E2028" w:rsidRDefault="005E2028" w:rsidP="00523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Владелец животного обязан:</w:t>
      </w:r>
    </w:p>
    <w:p w:rsidR="005E2028" w:rsidRPr="005E2028" w:rsidRDefault="005E2028" w:rsidP="00BA33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 содержать в надлежащем ветеринарно-санитарном состоянии помещения для животных;</w:t>
      </w:r>
    </w:p>
    <w:p w:rsidR="005E2028" w:rsidRPr="005E2028" w:rsidRDefault="005E2028" w:rsidP="00BA33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 содержать животных</w:t>
      </w:r>
      <w:r w:rsidR="00B21D31">
        <w:rPr>
          <w:rFonts w:ascii="Arial" w:hAnsi="Arial" w:cs="Arial"/>
          <w:color w:val="000000"/>
        </w:rPr>
        <w:t xml:space="preserve"> на выпасах на прочной привязи.</w:t>
      </w:r>
    </w:p>
    <w:p w:rsidR="005E2028" w:rsidRPr="005E2028" w:rsidRDefault="005E2028" w:rsidP="00523E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Складирование кормов, навоза и компоста разрешается владельцам животных только на территории приусадебного участка  с обязательным выполнением противопожарных, санитарных, ветеринарных и эстетических норм</w:t>
      </w:r>
    </w:p>
    <w:p w:rsidR="005E2028" w:rsidRPr="005E2028" w:rsidRDefault="005E2028" w:rsidP="00523EE0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bCs/>
          <w:color w:val="000000"/>
          <w:bdr w:val="none" w:sz="0" w:space="0" w:color="auto" w:frame="1"/>
        </w:rPr>
        <w:t xml:space="preserve">На территории муниципального образования запрещается: 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 бесконтрольный выпас скота и других животных на территории населенных пункта и за его пределами;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</w:t>
      </w:r>
      <w:r w:rsidR="00165E4C">
        <w:rPr>
          <w:rFonts w:ascii="Arial" w:hAnsi="Arial" w:cs="Arial"/>
          <w:color w:val="000000"/>
        </w:rPr>
        <w:t xml:space="preserve"> </w:t>
      </w:r>
      <w:r w:rsidRPr="005E2028">
        <w:rPr>
          <w:rFonts w:ascii="Arial" w:hAnsi="Arial" w:cs="Arial"/>
          <w:color w:val="000000"/>
        </w:rPr>
        <w:t>не допускать выпас скота на газонах, в скверах, парках, детских игровых площадках;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</w:t>
      </w:r>
      <w:r w:rsidR="00165E4C">
        <w:rPr>
          <w:rFonts w:ascii="Arial" w:hAnsi="Arial" w:cs="Arial"/>
          <w:color w:val="000000"/>
        </w:rPr>
        <w:t xml:space="preserve"> </w:t>
      </w:r>
      <w:r w:rsidRPr="005E2028">
        <w:rPr>
          <w:rFonts w:ascii="Arial" w:hAnsi="Arial" w:cs="Arial"/>
          <w:color w:val="000000"/>
        </w:rPr>
        <w:t>купать животных в водоемах и местах массового пребывания и купания людей;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 загрязнять территорию населенного пункта экскрементами;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</w:t>
      </w:r>
      <w:r w:rsidR="00165E4C">
        <w:rPr>
          <w:rFonts w:ascii="Arial" w:hAnsi="Arial" w:cs="Arial"/>
          <w:color w:val="000000"/>
        </w:rPr>
        <w:t xml:space="preserve"> </w:t>
      </w:r>
      <w:r w:rsidRPr="005E2028">
        <w:rPr>
          <w:rFonts w:ascii="Arial" w:hAnsi="Arial" w:cs="Arial"/>
          <w:color w:val="000000"/>
        </w:rPr>
        <w:t>складировать навоз животных вблизи жилых помещений, на улицах;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 оставлять животное без присмотра и без привязи в пределах населенного пункта.</w:t>
      </w:r>
    </w:p>
    <w:p w:rsidR="005E2028" w:rsidRPr="005E2028" w:rsidRDefault="005E2028" w:rsidP="00B21D3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bCs/>
          <w:color w:val="000000"/>
          <w:bdr w:val="none" w:sz="0" w:space="0" w:color="auto" w:frame="1"/>
        </w:rPr>
        <w:t>4.12.</w:t>
      </w:r>
      <w:r w:rsidR="00B21D31">
        <w:rPr>
          <w:rFonts w:ascii="Arial" w:hAnsi="Arial" w:cs="Arial"/>
          <w:color w:val="000000"/>
        </w:rPr>
        <w:t xml:space="preserve"> </w:t>
      </w:r>
      <w:r w:rsidRPr="005E2028">
        <w:rPr>
          <w:rFonts w:ascii="Arial" w:hAnsi="Arial" w:cs="Arial"/>
          <w:bCs/>
          <w:color w:val="000000"/>
          <w:bdr w:val="none" w:sz="0" w:space="0" w:color="auto" w:frame="1"/>
        </w:rPr>
        <w:t>На территории муниципального образования запрещается: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 выпускать домашнюю птицу на улицы, территорию палисадников, парков, скверов, газонов;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5E2028">
        <w:rPr>
          <w:rFonts w:ascii="Arial" w:hAnsi="Arial" w:cs="Arial"/>
          <w:color w:val="000000"/>
        </w:rPr>
        <w:t>- содержать птицу в местах общего пользования;</w:t>
      </w:r>
    </w:p>
    <w:p w:rsidR="005E2028" w:rsidRPr="005E2028" w:rsidRDefault="005E2028" w:rsidP="00BA331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pacing w:val="2"/>
        </w:rPr>
      </w:pPr>
      <w:r w:rsidRPr="005E2028">
        <w:rPr>
          <w:rFonts w:ascii="Arial" w:hAnsi="Arial" w:cs="Arial"/>
          <w:color w:val="000000"/>
        </w:rPr>
        <w:t xml:space="preserve">- выпас домашней птицы за пределами домовладений. 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lastRenderedPageBreak/>
        <w:t>4.13</w:t>
      </w:r>
      <w:proofErr w:type="gramStart"/>
      <w:r w:rsidRPr="005E2028">
        <w:rPr>
          <w:rFonts w:ascii="Arial" w:hAnsi="Arial" w:cs="Arial"/>
          <w:sz w:val="24"/>
          <w:szCs w:val="24"/>
        </w:rPr>
        <w:t xml:space="preserve">  В</w:t>
      </w:r>
      <w:proofErr w:type="gramEnd"/>
      <w:r w:rsidRPr="005E2028">
        <w:rPr>
          <w:rFonts w:ascii="Arial" w:hAnsi="Arial" w:cs="Arial"/>
          <w:sz w:val="24"/>
          <w:szCs w:val="24"/>
        </w:rPr>
        <w:t xml:space="preserve"> соответствии с федеральным законодательством размещение ульев и пасек осуществляется с учетом обеспечения прав и интересов граждан на земельных участках, находящихся в их собственности, владении, пользовании либо в собственности, владении или пользовании других лиц, с их согласия и в соответствии с требованиями федерального законодательства, в том числе и в случаях вывоза пчел на место медосбора.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В соответствии с федеральным законодательством размещение пасеки,  </w:t>
      </w:r>
      <w:r w:rsidRPr="005E202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а </w:t>
      </w:r>
      <w:r w:rsidRPr="00165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также ульев с пчелами</w:t>
      </w:r>
      <w:r w:rsidRPr="005E2028">
        <w:rPr>
          <w:rFonts w:ascii="Arial" w:hAnsi="Arial" w:cs="Arial"/>
          <w:sz w:val="24"/>
          <w:szCs w:val="24"/>
        </w:rPr>
        <w:t xml:space="preserve"> осуществляется: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на расстоянии не ближе 500 м от шоссейных и железных дорог, пилорам, высоковольтных линий электропередачи и 5 км от предприятий кондитерской и химической промышленности, аэродромов, военных полигонов, радиолокационных, ради</w:t>
      </w:r>
      <w:proofErr w:type="gramStart"/>
      <w:r w:rsidRPr="005E2028">
        <w:rPr>
          <w:rFonts w:ascii="Arial" w:hAnsi="Arial" w:cs="Arial"/>
          <w:sz w:val="24"/>
          <w:szCs w:val="24"/>
        </w:rPr>
        <w:t>о-</w:t>
      </w:r>
      <w:proofErr w:type="gramEnd"/>
      <w:r w:rsidRPr="005E2028">
        <w:rPr>
          <w:rFonts w:ascii="Arial" w:hAnsi="Arial" w:cs="Arial"/>
          <w:sz w:val="24"/>
          <w:szCs w:val="24"/>
        </w:rPr>
        <w:t xml:space="preserve"> и телевещательных станций и прочих источников микроволновых излучений;</w:t>
      </w:r>
    </w:p>
    <w:p w:rsidR="005E2028" w:rsidRPr="00165E4C" w:rsidRDefault="005E2028" w:rsidP="00BA331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65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расстоянии не менее 100 метров от медицинских и образовательных организаций, детских учреждений, учреждений культуры, границ полосы отвода автомобильных дорог федерального значения, железных дорог, а также не менее 500 метров от предприятий кондитерской и химической промышленности;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 xml:space="preserve"> на расстоянии не ближе 3 - 5 метров от границы земельного участка с отделением сплошным забором по периметру высотой не менее двух метров либо с отделением от соседних землевладений зданием, строением, или сооружением и направлением летков к середине участка пчеловода;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 учетом установленного федеральным законодательством предельного количества пчелосемей на 100 кв. м участка пчеловода при содержании пчелосемей в населенных пунктах и садоводческих товариществах;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с учетом иных установленных федеральным законодательством требований.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Пчеловод обязан:</w:t>
      </w:r>
    </w:p>
    <w:p w:rsidR="005E2028" w:rsidRPr="005E2028" w:rsidRDefault="005E2028" w:rsidP="00BA331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E2028">
        <w:rPr>
          <w:rFonts w:ascii="Arial" w:hAnsi="Arial" w:cs="Arial"/>
          <w:sz w:val="24"/>
          <w:szCs w:val="24"/>
        </w:rPr>
        <w:t>1) иметь ветеринарно-санитарный паспорт пасеки с соответствующими записями ветеринарной службы;</w:t>
      </w:r>
    </w:p>
    <w:p w:rsidR="00AF15A7" w:rsidRPr="00523EE0" w:rsidRDefault="00E517A6" w:rsidP="00523E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E2028" w:rsidRPr="005E2028">
        <w:rPr>
          <w:rFonts w:ascii="Arial" w:hAnsi="Arial" w:cs="Arial"/>
          <w:sz w:val="24"/>
          <w:szCs w:val="24"/>
        </w:rPr>
        <w:t>) осуществлять меры по охране пчел, источников медосбора, населения и животных, находящихся в зо</w:t>
      </w:r>
      <w:r w:rsidR="00523EE0">
        <w:rPr>
          <w:rFonts w:ascii="Arial" w:hAnsi="Arial" w:cs="Arial"/>
          <w:sz w:val="24"/>
          <w:szCs w:val="24"/>
        </w:rPr>
        <w:t>не деятельности пчелиных семей.</w:t>
      </w:r>
    </w:p>
    <w:p w:rsidR="00AF15A7" w:rsidRPr="00B67E11" w:rsidRDefault="00AF15A7" w:rsidP="00AF15A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413102" w:rsidRPr="00165E4C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65E4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D123B" w:rsidRPr="00165E4C">
        <w:rPr>
          <w:rFonts w:ascii="Arial" w:hAnsi="Arial" w:cs="Arial"/>
          <w:b/>
          <w:bCs/>
          <w:sz w:val="24"/>
          <w:szCs w:val="24"/>
        </w:rPr>
        <w:t>Раздел 5</w:t>
      </w:r>
      <w:r w:rsidR="00413102" w:rsidRPr="00165E4C">
        <w:rPr>
          <w:rFonts w:ascii="Arial" w:hAnsi="Arial" w:cs="Arial"/>
          <w:b/>
          <w:bCs/>
          <w:sz w:val="24"/>
          <w:szCs w:val="24"/>
        </w:rPr>
        <w:t>. Особые требования к доступности жилой среды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5</w:t>
      </w:r>
      <w:r w:rsidR="00413102" w:rsidRPr="00B67E11">
        <w:rPr>
          <w:rFonts w:ascii="Arial" w:hAnsi="Arial" w:cs="Arial"/>
          <w:sz w:val="24"/>
          <w:szCs w:val="24"/>
        </w:rPr>
        <w:t>.1. При проектировании объектов благоустройства жилой среды, улиц и дорог, объектов культурно-бытового обслуживания предусматривается доступность среды 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5</w:t>
      </w:r>
      <w:r w:rsidR="00413102" w:rsidRPr="00B67E11">
        <w:rPr>
          <w:rFonts w:ascii="Arial" w:hAnsi="Arial" w:cs="Arial"/>
          <w:sz w:val="24"/>
          <w:szCs w:val="24"/>
        </w:rPr>
        <w:t>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165E4C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65E4C">
        <w:rPr>
          <w:rFonts w:ascii="Arial" w:hAnsi="Arial" w:cs="Arial"/>
          <w:b/>
          <w:bCs/>
          <w:sz w:val="24"/>
          <w:szCs w:val="24"/>
        </w:rPr>
        <w:t>Раздел 6</w:t>
      </w:r>
      <w:r w:rsidR="00413102" w:rsidRPr="00165E4C">
        <w:rPr>
          <w:rFonts w:ascii="Arial" w:hAnsi="Arial" w:cs="Arial"/>
          <w:b/>
          <w:bCs/>
          <w:sz w:val="24"/>
          <w:szCs w:val="24"/>
        </w:rPr>
        <w:t xml:space="preserve">. Праздничное оформление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6</w:t>
      </w:r>
      <w:r w:rsidR="00413102" w:rsidRPr="00B67E11">
        <w:rPr>
          <w:rFonts w:ascii="Arial" w:hAnsi="Arial" w:cs="Arial"/>
          <w:sz w:val="24"/>
          <w:szCs w:val="24"/>
        </w:rPr>
        <w:t>.1. Праздничное оформление территории выполняется по решению Администрации района на  период проведения государственных  праздников, мероприятий, связанных со знаменательными событиями и праздничными датами.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Оформление зданий, сооружений осуществляется  их владельцами в рамках концепции праздничного оформления территории.</w:t>
      </w:r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lastRenderedPageBreak/>
        <w:t>6</w:t>
      </w:r>
      <w:r w:rsidR="00413102" w:rsidRPr="00B67E11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413102" w:rsidRPr="00B67E11">
        <w:rPr>
          <w:rFonts w:ascii="Arial" w:hAnsi="Arial" w:cs="Arial"/>
          <w:sz w:val="24"/>
          <w:szCs w:val="24"/>
        </w:rPr>
        <w:t>Праздничное оформление включает в себя: вывеску флагов, лозунгов, гирлянд, панно, установку декоративных элементов и композиций, стендов, трибун, эстрад, а также устройство праздничной иллюминаций.</w:t>
      </w:r>
      <w:proofErr w:type="gramEnd"/>
    </w:p>
    <w:p w:rsidR="00413102" w:rsidRPr="00B67E11" w:rsidRDefault="00AF15A7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6</w:t>
      </w:r>
      <w:r w:rsidR="00413102" w:rsidRPr="00B67E11">
        <w:rPr>
          <w:rFonts w:ascii="Arial" w:hAnsi="Arial" w:cs="Arial"/>
          <w:sz w:val="24"/>
          <w:szCs w:val="24"/>
        </w:rPr>
        <w:t xml:space="preserve">.3. Обязательными элементами праздничного оформления к празднованию Нового года являются размещение на фасадах,  в витринах гирлянд.          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При наличии земельного участка с выходом на улицы, собственникам объектов недвижимости на них расположенных, рекомендуется установить искусственную или натуральную ель или сосну, с украшением ее гирляндами (при наличии технической возможности) и игрушками (данные требования не распространяются на жилищный фонд).</w:t>
      </w:r>
    </w:p>
    <w:p w:rsidR="00413102" w:rsidRPr="00B67E11" w:rsidRDefault="00413102" w:rsidP="00BE7A9C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Обязательными элементами праздничного оформления к празднованию  являются символика.</w:t>
      </w:r>
    </w:p>
    <w:p w:rsidR="00413102" w:rsidRPr="00B67E11" w:rsidRDefault="00413102" w:rsidP="0041310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3102" w:rsidRPr="001B3777" w:rsidRDefault="00AF15A7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1B3777">
        <w:rPr>
          <w:rFonts w:ascii="Arial" w:hAnsi="Arial" w:cs="Arial"/>
          <w:b/>
          <w:bCs/>
          <w:sz w:val="24"/>
          <w:szCs w:val="24"/>
        </w:rPr>
        <w:t>Раздел 7</w:t>
      </w:r>
      <w:r w:rsidR="00413102" w:rsidRPr="001B3777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413102" w:rsidRPr="001B3777">
        <w:rPr>
          <w:rFonts w:ascii="Arial" w:hAnsi="Arial" w:cs="Arial"/>
          <w:b/>
          <w:bCs/>
          <w:sz w:val="24"/>
          <w:szCs w:val="24"/>
        </w:rPr>
        <w:t>Контроль за</w:t>
      </w:r>
      <w:proofErr w:type="gramEnd"/>
      <w:r w:rsidR="00413102" w:rsidRPr="001B3777">
        <w:rPr>
          <w:rFonts w:ascii="Arial" w:hAnsi="Arial" w:cs="Arial"/>
          <w:b/>
          <w:bCs/>
          <w:sz w:val="24"/>
          <w:szCs w:val="24"/>
        </w:rPr>
        <w:t xml:space="preserve"> соблюдением норм и правил благоустройства</w:t>
      </w:r>
    </w:p>
    <w:p w:rsidR="00413102" w:rsidRPr="00B67E11" w:rsidRDefault="00413102" w:rsidP="00413102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Cs/>
          <w:sz w:val="24"/>
          <w:szCs w:val="24"/>
        </w:rPr>
      </w:pPr>
    </w:p>
    <w:p w:rsidR="00413102" w:rsidRPr="00B67E11" w:rsidRDefault="00AF15A7" w:rsidP="00413102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B67E11">
        <w:rPr>
          <w:rFonts w:ascii="Arial" w:hAnsi="Arial" w:cs="Arial"/>
          <w:sz w:val="24"/>
          <w:szCs w:val="24"/>
        </w:rPr>
        <w:t>7</w:t>
      </w:r>
      <w:r w:rsidR="00413102" w:rsidRPr="00B67E11">
        <w:rPr>
          <w:rFonts w:ascii="Arial" w:hAnsi="Arial" w:cs="Arial"/>
          <w:sz w:val="24"/>
          <w:szCs w:val="24"/>
        </w:rPr>
        <w:t xml:space="preserve">.1. Лица, нарушившие данные Правила, привлекаются к ответственности в соответствии кодексом об Административных правонарушениях </w:t>
      </w:r>
      <w:proofErr w:type="gramStart"/>
      <w:r w:rsidR="00413102" w:rsidRPr="00B67E11">
        <w:rPr>
          <w:rFonts w:ascii="Arial" w:hAnsi="Arial" w:cs="Arial"/>
          <w:sz w:val="24"/>
          <w:szCs w:val="24"/>
        </w:rPr>
        <w:t>РФ</w:t>
      </w:r>
      <w:proofErr w:type="gramEnd"/>
      <w:r w:rsidR="00413102" w:rsidRPr="00B67E11">
        <w:rPr>
          <w:rFonts w:ascii="Arial" w:hAnsi="Arial" w:cs="Arial"/>
          <w:sz w:val="24"/>
          <w:szCs w:val="24"/>
        </w:rPr>
        <w:t xml:space="preserve"> а также с законодательством Курской области   об административных правонарушениях.</w:t>
      </w:r>
    </w:p>
    <w:sectPr w:rsidR="00413102" w:rsidRPr="00B67E11" w:rsidSect="000F497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102"/>
    <w:rsid w:val="00057BEF"/>
    <w:rsid w:val="000A52D2"/>
    <w:rsid w:val="000C7DC9"/>
    <w:rsid w:val="000F4975"/>
    <w:rsid w:val="00165E4C"/>
    <w:rsid w:val="001B3777"/>
    <w:rsid w:val="002476D7"/>
    <w:rsid w:val="00330C53"/>
    <w:rsid w:val="003529AE"/>
    <w:rsid w:val="004034F4"/>
    <w:rsid w:val="00406534"/>
    <w:rsid w:val="00413102"/>
    <w:rsid w:val="004245BE"/>
    <w:rsid w:val="00523EE0"/>
    <w:rsid w:val="005D4469"/>
    <w:rsid w:val="005E2028"/>
    <w:rsid w:val="005E4B73"/>
    <w:rsid w:val="00600541"/>
    <w:rsid w:val="00613554"/>
    <w:rsid w:val="00736700"/>
    <w:rsid w:val="007B7167"/>
    <w:rsid w:val="00822579"/>
    <w:rsid w:val="008745F5"/>
    <w:rsid w:val="008C7FC9"/>
    <w:rsid w:val="008D123B"/>
    <w:rsid w:val="008F40F1"/>
    <w:rsid w:val="0098278A"/>
    <w:rsid w:val="00A266A3"/>
    <w:rsid w:val="00AF15A7"/>
    <w:rsid w:val="00B21D31"/>
    <w:rsid w:val="00B67E11"/>
    <w:rsid w:val="00B82073"/>
    <w:rsid w:val="00BA0D0D"/>
    <w:rsid w:val="00BA331F"/>
    <w:rsid w:val="00BA47A5"/>
    <w:rsid w:val="00BE04A5"/>
    <w:rsid w:val="00BE7A9C"/>
    <w:rsid w:val="00BF364A"/>
    <w:rsid w:val="00CA4D97"/>
    <w:rsid w:val="00CC1DB3"/>
    <w:rsid w:val="00CD485F"/>
    <w:rsid w:val="00D76747"/>
    <w:rsid w:val="00E517A6"/>
    <w:rsid w:val="00E7246B"/>
    <w:rsid w:val="00F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0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131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413102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3">
    <w:name w:val="Normal (Web)"/>
    <w:basedOn w:val="a"/>
    <w:uiPriority w:val="99"/>
    <w:unhideWhenUsed/>
    <w:rsid w:val="0041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3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4">
    <w:name w:val="Hyperlink"/>
    <w:basedOn w:val="a0"/>
    <w:uiPriority w:val="99"/>
    <w:semiHidden/>
    <w:unhideWhenUsed/>
    <w:rsid w:val="004131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2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E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E2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018446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.ru/products/ipo/prime/doc/70018446/" TargetMode="External"/><Relationship Id="rId12" Type="http://schemas.openxmlformats.org/officeDocument/2006/relationships/hyperlink" Target="http://docs.cntd.ru/document/9019919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018446/" TargetMode="External"/><Relationship Id="rId11" Type="http://schemas.openxmlformats.org/officeDocument/2006/relationships/hyperlink" Target="http://docs.cntd.ru/document/9019919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ant.ru/products/ipo/prime/doc/700184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001844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C7981-4A5C-4941-B898-989A826A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13256</Words>
  <Characters>75562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24</cp:revision>
  <cp:lastPrinted>2020-04-28T08:36:00Z</cp:lastPrinted>
  <dcterms:created xsi:type="dcterms:W3CDTF">2019-03-22T12:17:00Z</dcterms:created>
  <dcterms:modified xsi:type="dcterms:W3CDTF">2020-04-28T08:42:00Z</dcterms:modified>
</cp:coreProperties>
</file>