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33" w:rsidRPr="0080672B" w:rsidRDefault="001C7B8C" w:rsidP="001C7B8C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1C7B8C">
        <w:rPr>
          <w:rFonts w:ascii="Arial" w:eastAsia="Times New Roman" w:hAnsi="Arial" w:cs="Arial"/>
          <w:b/>
          <w:sz w:val="28"/>
          <w:szCs w:val="28"/>
        </w:rPr>
        <w:t xml:space="preserve">  </w:t>
      </w:r>
    </w:p>
    <w:p w:rsidR="001C7B8C" w:rsidRPr="0080672B" w:rsidRDefault="001C7B8C" w:rsidP="001C7B8C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80672B">
        <w:rPr>
          <w:rFonts w:ascii="Arial" w:eastAsia="Times New Roman" w:hAnsi="Arial" w:cs="Arial"/>
          <w:b/>
          <w:sz w:val="32"/>
          <w:szCs w:val="32"/>
        </w:rPr>
        <w:t xml:space="preserve">                                   СОБРАНИЕ ДЕПУТАТОВ</w:t>
      </w:r>
    </w:p>
    <w:p w:rsidR="001C7B8C" w:rsidRPr="0080672B" w:rsidRDefault="001C7B8C" w:rsidP="001C7B8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0672B">
        <w:rPr>
          <w:rFonts w:ascii="Arial" w:eastAsia="Times New Roman" w:hAnsi="Arial" w:cs="Arial"/>
          <w:b/>
          <w:sz w:val="32"/>
          <w:szCs w:val="32"/>
        </w:rPr>
        <w:t>СОСНОВСКОГО СЕЛЬСОВЕТА</w:t>
      </w:r>
    </w:p>
    <w:p w:rsidR="001C7B8C" w:rsidRPr="0080672B" w:rsidRDefault="001C7B8C" w:rsidP="001C7B8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0672B">
        <w:rPr>
          <w:rFonts w:ascii="Arial" w:eastAsia="Times New Roman" w:hAnsi="Arial" w:cs="Arial"/>
          <w:b/>
          <w:sz w:val="32"/>
          <w:szCs w:val="32"/>
        </w:rPr>
        <w:t xml:space="preserve">ГОРШЕЧЕНСКОГО РАЙОНА </w:t>
      </w:r>
    </w:p>
    <w:p w:rsidR="001C7B8C" w:rsidRPr="0080672B" w:rsidRDefault="001C7B8C" w:rsidP="001C7B8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0672B"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1C7B8C" w:rsidRPr="0080672B" w:rsidRDefault="001C7B8C" w:rsidP="001C7B8C">
      <w:pPr>
        <w:spacing w:after="0" w:line="240" w:lineRule="auto"/>
        <w:ind w:left="-284" w:right="-228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1C7B8C" w:rsidRPr="0080672B" w:rsidRDefault="001C7B8C" w:rsidP="001C7B8C">
      <w:pPr>
        <w:spacing w:after="0" w:line="240" w:lineRule="auto"/>
        <w:ind w:left="-284" w:right="-22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0672B"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1C7B8C" w:rsidRPr="0080672B" w:rsidRDefault="001C7B8C" w:rsidP="001C7B8C">
      <w:pPr>
        <w:suppressAutoHyphens/>
        <w:spacing w:after="0" w:line="240" w:lineRule="auto"/>
        <w:ind w:left="-284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</w:p>
    <w:p w:rsidR="001C7B8C" w:rsidRPr="0080672B" w:rsidRDefault="001C7B8C" w:rsidP="001C7B8C">
      <w:pPr>
        <w:suppressAutoHyphens/>
        <w:spacing w:after="0" w:line="240" w:lineRule="auto"/>
        <w:ind w:left="-284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80672B">
        <w:rPr>
          <w:rFonts w:ascii="Arial" w:eastAsia="Calibri" w:hAnsi="Arial" w:cs="Arial"/>
          <w:b/>
          <w:sz w:val="32"/>
          <w:szCs w:val="32"/>
          <w:lang w:eastAsia="ar-SA"/>
        </w:rPr>
        <w:t>от  19  февраля 2021 года  № 125</w:t>
      </w:r>
    </w:p>
    <w:p w:rsidR="009441B5" w:rsidRPr="0080672B" w:rsidRDefault="009441B5" w:rsidP="001C7B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9441B5" w:rsidRPr="0080672B" w:rsidRDefault="009441B5" w:rsidP="009441B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О передаче  Ревизионной комиссии </w:t>
      </w:r>
      <w:proofErr w:type="spellStart"/>
      <w:r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Курской области  полномочий  контрольно – счетного органа муниципального образования «</w:t>
      </w:r>
      <w:r w:rsidR="0013511F"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Сосновский </w:t>
      </w:r>
      <w:r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сельсовет» </w:t>
      </w:r>
      <w:proofErr w:type="spellStart"/>
      <w:r w:rsidR="0013511F"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="0013511F" w:rsidRPr="008067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Курской области</w:t>
      </w:r>
    </w:p>
    <w:p w:rsidR="00F07033" w:rsidRDefault="00F07033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41B5" w:rsidRPr="00F07033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исполнения полномочий контрольно-счетного органа муниципального  образования  «</w:t>
      </w:r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Сосновский 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сельсовет»  </w:t>
      </w:r>
      <w:proofErr w:type="spellStart"/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  Курской области, руководствуясь 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 октября 2003 № 131-ФЗ «Об общих принципах организации местного самоуправления в Российской Федерации», Федеральным законом от 07 февраля 2011 N 6-ФЗ «Об общих принципах организации и деятельности контрольно-счетных органов субъектов Российской Федерации и муниципальных образований», Собрание депутатов </w:t>
      </w:r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="0013511F" w:rsidRPr="00F07033">
        <w:rPr>
          <w:rFonts w:ascii="Arial" w:eastAsia="Times New Roman" w:hAnsi="Arial" w:cs="Arial"/>
          <w:b/>
          <w:sz w:val="24"/>
          <w:szCs w:val="24"/>
          <w:lang w:eastAsia="ru-RU"/>
        </w:rPr>
        <w:t>РЕШИЛО</w:t>
      </w:r>
      <w:r w:rsidRPr="00F07033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proofErr w:type="gramEnd"/>
    </w:p>
    <w:p w:rsidR="003B79CB" w:rsidRPr="00F07033" w:rsidRDefault="003B79CB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41B5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1. Передать Ревизионной комиссии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полномочия контрольно-счетного органа муниципального образования «</w:t>
      </w:r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>Сосновский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>по осуществлению внешнего муниципального финансового контроля.</w:t>
      </w:r>
    </w:p>
    <w:p w:rsidR="00F07033" w:rsidRPr="00F07033" w:rsidRDefault="00F07033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441B5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2. Заключить с Представительным Собранием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и Ревизионной комиссией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Соглашение о передаче Ревизионной комиссии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полномочий контрольно-счетного органа муниципального образования «</w:t>
      </w:r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Сосновский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>сельсовет»</w:t>
      </w:r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13511F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по осуществлению внешнего муниципального финансового контроля. </w:t>
      </w:r>
    </w:p>
    <w:p w:rsidR="00F07033" w:rsidRPr="00F07033" w:rsidRDefault="00F07033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7033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3. Утвердить Порядок расчета межбюджетных трансфертов на исполнение переданных полномочий 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осуществлению внешнего муниципального финансового контроля согласно приложению.</w:t>
      </w:r>
    </w:p>
    <w:p w:rsidR="009441B5" w:rsidRPr="00F07033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441B5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Признать утратившим силу решение </w:t>
      </w:r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обрания депутатов </w:t>
      </w:r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 от 30.01.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2020г</w:t>
      </w:r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 № 89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передаче ревизионной комиссии </w:t>
      </w:r>
      <w:proofErr w:type="spellStart"/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полномочий контрольно-счетного органа муниципального образования </w:t>
      </w:r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Сосновский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13511F"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</w:t>
      </w: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F07033" w:rsidRPr="00F07033" w:rsidRDefault="00F07033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41B5" w:rsidRPr="00F07033" w:rsidRDefault="009441B5" w:rsidP="009441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силу со дня его подписания  и подлежит  размещению на  официальном  сайте  Администрации   </w:t>
      </w:r>
      <w:r w:rsidR="003B79CB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</w:t>
      </w:r>
      <w:r w:rsidR="003B79CB" w:rsidRPr="00F07033">
        <w:rPr>
          <w:rFonts w:ascii="Arial" w:eastAsia="Times New Roman" w:hAnsi="Arial" w:cs="Arial"/>
          <w:sz w:val="24"/>
          <w:szCs w:val="24"/>
          <w:lang w:eastAsia="ru-RU"/>
        </w:rPr>
        <w:t>енского</w:t>
      </w:r>
      <w:proofErr w:type="spellEnd"/>
      <w:r w:rsidR="003B79CB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 в сети Интернет.</w:t>
      </w:r>
    </w:p>
    <w:p w:rsidR="003B79CB" w:rsidRPr="00F07033" w:rsidRDefault="003B79CB" w:rsidP="009441B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441B5" w:rsidRPr="00F07033" w:rsidRDefault="009441B5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Собрания депутатов </w:t>
      </w:r>
    </w:p>
    <w:p w:rsidR="003B79CB" w:rsidRPr="00F07033" w:rsidRDefault="003B79CB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="009441B5" w:rsidRPr="00F07033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9441B5" w:rsidRPr="00F07033" w:rsidRDefault="003B79CB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</w:t>
      </w:r>
      <w:r w:rsidR="009441B5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Т.Ф.Проскурина</w:t>
      </w:r>
      <w:proofErr w:type="spellEnd"/>
    </w:p>
    <w:p w:rsidR="009441B5" w:rsidRPr="00F07033" w:rsidRDefault="009441B5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9CB" w:rsidRPr="00F07033" w:rsidRDefault="003B79CB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9CB" w:rsidRPr="00F07033" w:rsidRDefault="009441B5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B79CB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Сосновского 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9441B5" w:rsidRPr="00F07033" w:rsidRDefault="003B79CB" w:rsidP="009441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</w:t>
      </w:r>
      <w:r w:rsid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F07033">
        <w:rPr>
          <w:rFonts w:ascii="Arial" w:eastAsia="Times New Roman" w:hAnsi="Arial" w:cs="Arial"/>
          <w:sz w:val="24"/>
          <w:szCs w:val="24"/>
          <w:lang w:eastAsia="ru-RU"/>
        </w:rPr>
        <w:t>Г.А.Шклярова</w:t>
      </w:r>
      <w:proofErr w:type="spellEnd"/>
      <w:r w:rsidR="009441B5"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070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9441B5" w:rsidRPr="009441B5" w:rsidRDefault="009441B5" w:rsidP="009441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79CB" w:rsidRDefault="003B79CB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7033" w:rsidRDefault="00F07033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07033" w:rsidRDefault="00F07033" w:rsidP="009441B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441B5" w:rsidRPr="003B79CB" w:rsidRDefault="009441B5" w:rsidP="003B79CB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9441B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3B79CB">
        <w:rPr>
          <w:rFonts w:ascii="Arial" w:hAnsi="Arial" w:cs="Arial"/>
          <w:sz w:val="24"/>
          <w:szCs w:val="24"/>
        </w:rPr>
        <w:t>Приложение к решению Собран</w:t>
      </w:r>
      <w:r w:rsidR="003B79CB">
        <w:rPr>
          <w:rFonts w:ascii="Arial" w:hAnsi="Arial" w:cs="Arial"/>
          <w:sz w:val="24"/>
          <w:szCs w:val="24"/>
        </w:rPr>
        <w:t>ия депутатов Сосновского сельсовета</w:t>
      </w:r>
      <w:r w:rsidRPr="003B79CB">
        <w:rPr>
          <w:rFonts w:ascii="Arial" w:hAnsi="Arial" w:cs="Arial"/>
          <w:sz w:val="24"/>
          <w:szCs w:val="24"/>
        </w:rPr>
        <w:t xml:space="preserve"> </w:t>
      </w:r>
    </w:p>
    <w:p w:rsidR="003B79CB" w:rsidRPr="003B79CB" w:rsidRDefault="003B79CB" w:rsidP="003B79CB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3B79C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B79CB">
        <w:rPr>
          <w:rFonts w:ascii="Arial" w:hAnsi="Arial" w:cs="Arial"/>
          <w:sz w:val="24"/>
          <w:szCs w:val="24"/>
        </w:rPr>
        <w:t xml:space="preserve"> района </w:t>
      </w:r>
    </w:p>
    <w:p w:rsidR="003B79CB" w:rsidRPr="003B79CB" w:rsidRDefault="003B79CB" w:rsidP="003B79CB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3B79CB">
        <w:rPr>
          <w:rFonts w:ascii="Arial" w:hAnsi="Arial" w:cs="Arial"/>
          <w:sz w:val="24"/>
          <w:szCs w:val="24"/>
        </w:rPr>
        <w:t>Курской области</w:t>
      </w:r>
    </w:p>
    <w:p w:rsidR="009441B5" w:rsidRPr="003B79CB" w:rsidRDefault="009441B5" w:rsidP="009441B5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3B79CB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B79CB" w:rsidRPr="003B79CB">
        <w:rPr>
          <w:rFonts w:ascii="Arial" w:hAnsi="Arial" w:cs="Arial"/>
          <w:sz w:val="24"/>
          <w:szCs w:val="24"/>
        </w:rPr>
        <w:t xml:space="preserve">      от 19.02.2021 г. №125</w:t>
      </w:r>
      <w:r w:rsidRPr="003B79CB">
        <w:rPr>
          <w:rFonts w:ascii="Arial" w:hAnsi="Arial" w:cs="Arial"/>
          <w:sz w:val="24"/>
          <w:szCs w:val="24"/>
        </w:rPr>
        <w:t xml:space="preserve"> </w:t>
      </w:r>
    </w:p>
    <w:p w:rsidR="0080672B" w:rsidRPr="0080672B" w:rsidRDefault="0080672B" w:rsidP="008067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72B" w:rsidRPr="0080672B" w:rsidRDefault="0080672B" w:rsidP="008067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0672B">
        <w:rPr>
          <w:rFonts w:ascii="Arial" w:eastAsia="Times New Roman" w:hAnsi="Arial" w:cs="Arial"/>
          <w:b/>
          <w:sz w:val="28"/>
          <w:szCs w:val="28"/>
          <w:lang w:eastAsia="ru-RU"/>
        </w:rPr>
        <w:t>СОГЛАШЕНИЕ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 передаче полномочий контрольно-счетного органа муниципального образования «Сосновский сельсовет»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района Курской области </w:t>
      </w:r>
      <w:r w:rsidRPr="0080672B">
        <w:rPr>
          <w:rFonts w:ascii="Arial" w:eastAsia="Times New Roman" w:hAnsi="Arial" w:cs="Arial"/>
          <w:b/>
          <w:sz w:val="28"/>
          <w:szCs w:val="28"/>
          <w:lang w:eastAsia="ru-RU"/>
        </w:rPr>
        <w:t>по осуществлению внешнего муниципального финансового контроля</w:t>
      </w:r>
      <w:r w:rsidRPr="008067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Ревизионной  комиссии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района  Курской области 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_______________</w:t>
      </w:r>
      <w:proofErr w:type="gram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Муниципальное  образование «Сосновский сельсовет»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в лице главы муниципального образования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Шкляровой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Галины Александровны, действующей на основании Устава муниципального образования с одной стороны, Представительное Собрание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  в лице председателя  Тихонова Алексея Петровича и Ревизионная комиссия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района Курской области в лице председателя Белых Ирины Степановны, действующих на основании Устава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Положения «О Ревизионной комиссии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района»</w:t>
      </w:r>
      <w:bookmarkStart w:id="0" w:name="_ftnref12"/>
      <w:r w:rsidRPr="008067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"http://www.smo-nso.ru/index.php?option=com_content&amp;view=article&amp;id=556:2011-07-06-04-58-08&amp;catid=49:2009-11-10-08-51-07&amp;Itemid=125" \l "_ftn12#_ftn12" \o "" </w:instrTex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0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другой стороны, заключили настоящее Соглашение о следующем: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1. Предмет Соглашения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 Предметом настоящего Соглашения является передача Ревизионной комиссии 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полномочий контрольно-счетного органа муниципального образования «Сосновский сельсовет»  по осуществлению внешнего муниципального финансового контроля и направление  из бюджета муниципального образования «Сосновский сельсовет» в бюджет муниципального района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  межбюджетных трансфертов на осуществление переданных полномочий.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2.</w:t>
      </w:r>
      <w:r w:rsidRPr="0080672B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Исполнение полномочий 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осуществлению внешнего муниципального финансового контроля осуществляет Ревизионная комиссия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   за   счет   межбюджетных трансфертов, предоставляемых из бюджета муниципального образования «Сосновский сельсовет»  в бюджет муниципального района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район».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3. </w:t>
      </w:r>
      <w:r w:rsidRPr="0080672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Сумма межбюджетных трансфертов на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исполнение переданных полномочий по осуществлению внешнего муниципального финансового контроля</w:t>
      </w:r>
      <w:r w:rsidRPr="0080672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 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определяется   в соответствии с Порядком расчета. 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4.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передаются следующие полномочия контрольно-счетного органа муниципального образования  «Сосновский сельсовет»: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1) внешняя проверка годового отчета об исполнении бюджета Сосновского сельсовета за 2020 год;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2) экспертиза проекта бюджета муниципального образования  «Сосновский сельсовет» на 2022 год и плановый период 2023 и 2024 годов.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Внешняя проверка годового отчета об исполнении бюджета муниципального образования  и экспертиза проекта бюджета муниципального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образования  «Сосновский сельсовет» ежегодно включаются в планы работы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района Курской области.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Другие контрольные и экспертно-аналитические мероприятия по предложению  муниципального образования «Сосновский сельсовет»  или главы Сосновского сельсовета включаются в планы работы с согласия Ревизионной комиссии 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Поручения  главы  Сосновского сельсовета  подлежат обязательному включению в планы работы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района Курской области при условии предоставления достаточных ресурсов для их исполнения.</w:t>
      </w: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8.  </w:t>
      </w:r>
      <w:r w:rsidRPr="0080672B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Основанием для заключения настоящего Соглашения являются: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Федеральный закон от 07.02.2011 N 6-ФЗ "Об общих принципах организации и деятельности контрольно-счетных органов субъектов Российской Федерации и муниципальных образований", Федеральный закон от 06.10.2003 №131-ФЗ «Об общих принципах организации местного самоуправления в Российской Федерации»,  </w:t>
      </w:r>
      <w:r w:rsidRPr="0080672B">
        <w:rPr>
          <w:rFonts w:ascii="Arial" w:eastAsia="Times New Roman" w:hAnsi="Arial" w:cs="Arial"/>
          <w:color w:val="000000"/>
          <w:spacing w:val="9"/>
          <w:sz w:val="24"/>
          <w:szCs w:val="24"/>
          <w:lang w:eastAsia="ru-RU"/>
        </w:rPr>
        <w:t>Бюджетный кодекс Российской Федерации, Решение Собрания депутатов Сосновского сельсовета «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передаче  </w:t>
      </w:r>
      <w:r w:rsidRPr="008067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Ревизионной комиссии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 полномочий  контрольно – счетного органа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 «Сосновский сельсовет»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                                        </w:t>
      </w:r>
      <w:r w:rsidRPr="0080672B">
        <w:rPr>
          <w:rFonts w:ascii="Arial" w:eastAsia="Times New Roman" w:hAnsi="Arial" w:cs="Arial"/>
          <w:b/>
          <w:sz w:val="24"/>
          <w:szCs w:val="24"/>
          <w:lang w:eastAsia="ru-RU"/>
        </w:rPr>
        <w:t>2. Срок действия Соглашения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Соглашение вступает в силу с момента его подписания  и  распространяется на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правоотношения, возникшие с 01 января 2021г и действует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до  31 декабря 2021 г.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</w:t>
      </w: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очередной календарный год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случае если Решением Собрания депутатов Сосновского сельсовета о бюджете на очередной финансовый год не будут утверждены межбюджетные трансферты муниципальному району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3.  Порядок расчета ежегодного объема межбюджетных трансфертов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Объем межбюджетных трансфертов перечисляется в срок до 1 июля 2021 года.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2. Ежегодный объем межбюджетных трансфертов, необходимых для осуществления передаваемых полномочий определяется в соответствии с  Порядком расчета нормативов для определения ежегодного объема межбюджетных трансфертов, необходимых для реализации полномочий по осуществлению внешнего муниципального финансового контроля.  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3.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Ревизионной комиссией 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до администрации муниципального образования 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«Сосновский сельсовет» не </w:t>
      </w:r>
      <w:proofErr w:type="gram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чем за 1 месяц до планируемой даты заключения.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Объем межбюджетных трансфертов на 2021 год  определен в установленном порядке и  равен 3721,0 руб.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5. Для проведения Ревизионной комиссией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контрольных и экспертно-аналитических внеплановых мероприятий в соответствии с предложениями органов местного самоуправления  Сосновского сельсовета  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6. Дополнительный объем межбюджетных трансфертов перечисляется в сроки, установленные дополнительным соглашением.</w:t>
      </w:r>
    </w:p>
    <w:p w:rsidR="0080672B" w:rsidRPr="0080672B" w:rsidRDefault="0080672B" w:rsidP="0080672B">
      <w:pPr>
        <w:tabs>
          <w:tab w:val="left" w:pos="6200"/>
          <w:tab w:val="right" w:pos="9616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7. Межбюджетные  трансферты зачисляются в бюджет  </w:t>
      </w:r>
    </w:p>
    <w:p w:rsidR="0080672B" w:rsidRPr="0080672B" w:rsidRDefault="0080672B" w:rsidP="0080672B">
      <w:pPr>
        <w:tabs>
          <w:tab w:val="left" w:pos="6200"/>
          <w:tab w:val="right" w:pos="961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муниципального   района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район»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следующим </w:t>
      </w:r>
    </w:p>
    <w:p w:rsidR="0080672B" w:rsidRPr="0080672B" w:rsidRDefault="0080672B" w:rsidP="0080672B">
      <w:pPr>
        <w:tabs>
          <w:tab w:val="left" w:pos="6200"/>
          <w:tab w:val="right" w:pos="9616"/>
        </w:tabs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реквизитам: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Получатель: УФК по Курской области  (Управление финансов Администрации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области)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>/с 04443006410, ИНН 4604004380, КПП 460401001,  ОКТМО 38606000</w:t>
      </w:r>
      <w:r w:rsidRPr="008067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Cs/>
          <w:sz w:val="24"/>
          <w:szCs w:val="24"/>
          <w:lang w:eastAsia="ru-RU"/>
        </w:rPr>
        <w:t>Номер счета получателя средств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(Казначейский счет): 03100643000000014400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Банк получателя:  Отделение Курск Банка России//УФК по Курской области, г. Курск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БИК Банка: 013807906</w:t>
      </w:r>
      <w:r w:rsidRPr="008067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Номер счета банка получателя средств (Единый казначейский счет): 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>40102810545370000038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Код администратора доходов: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001 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>2 02 40014 05 0000 150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8.Формирование, перечисление и учет межбюджетных трансфертов, предоставляемых из бюджета муниципального образования «Сосновский сельсовет»  бюджету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 реализацию полномочий, осуществляется в соответствии с бюджетным законодательством Российской Федерации.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9. Порядок предоставления  межбюджетных трансфертов муниципальному району </w:t>
      </w:r>
      <w:proofErr w:type="gram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из бюджета Сосновского сельсовета на реализацию полномочий по осуществлению внешнего муниципального финансового контроля в соответствии с заключенными Соглашениями</w:t>
      </w:r>
      <w:proofErr w:type="gram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утверждается администрацией  Сосновского сельсовета.</w:t>
      </w:r>
    </w:p>
    <w:p w:rsidR="0080672B" w:rsidRPr="0080672B" w:rsidRDefault="0080672B" w:rsidP="0080672B">
      <w:pPr>
        <w:keepNext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</w:pPr>
    </w:p>
    <w:p w:rsidR="0080672B" w:rsidRPr="0080672B" w:rsidRDefault="0080672B" w:rsidP="0080672B">
      <w:pPr>
        <w:keepNext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4. Права и обязанности сторон</w:t>
      </w:r>
    </w:p>
    <w:p w:rsidR="0080672B" w:rsidRPr="0080672B" w:rsidRDefault="0080672B" w:rsidP="0080672B">
      <w:pPr>
        <w:keepNext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</w:pPr>
    </w:p>
    <w:p w:rsidR="0080672B" w:rsidRPr="0080672B" w:rsidRDefault="0080672B" w:rsidP="0080672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Представительное Собрание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района: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1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устанавливает штатную численность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 с учетом необходимости осуществления предусмотренных настоящим Соглашением полномочий;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2) может устанавливать случаи и порядок использования собственных материальных ресурсов и финансовых сре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дств </w:t>
      </w: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осуществления предусмотренных настоящим Соглашением полномочий;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имеет право получать от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Ревизионная комиссия 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района Курской области: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1) ежегодно включает в планы своей работы внешнюю проверку годового отчета об исполнении бюджета Сосновского сельсовета и экспертизу проекта бюджета муниципального образования;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2) разрабатывает проект Порядка  расчета нормативов для определения ежегодного объема межбюджетных трансфертов, необходимых для реализации полномочий по осуществлению внешнего муниципального финансового контроля  и внесений изменений в нее; 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3) включает в планы своей работы контрольные и экспертно-аналитические мероприятия, предусмотренные поручениями Собрания депутатов Сосновского сельсовета или главы Сосновского сельсовета при условии предоставления достаточных ресурсов для их исполнения;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4)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5) для подготовки к внешней проверке годового отчета об исполнении бюджета муниципального образования  имеет право в течение соответствующего года осуществлять контроль за исполнением и использованием средств бюджета муниципального образования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6)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7)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8) направляет отчеты или заключения по результатам проведенных мероприятий в муниципальное образование  «Сосновский сельсовет» Собранию Депутатов    и  главе  Сосновского сельсовета, размещает информацию о проведенных мероприятиях на   официальном сайте в сети «Интернет»;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9) направляет представления и предписания администрации сельсовета,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10) при выявлении возможностей по совершенствованию бюджетного процесса, системы управления и распоряжения имуществом, находящимся в собственности муниципального образования, направляет Собранию   Депутатов  и главе Сосновского сельсовета соответствующие предложения;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в случае возникновения препятствий для осуществления предусмотренных настоящим Соглашением полномочий может обращаться в муниципальное образование  «Сосновский сельсовет»   с предложениями по их устранению;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обеспечивает использование средств межбюджетных трансфертов, предусмотренных настоящим Соглашением,  на материально- техническое обеспечение своей деятельности, а также на компенсацию указанных расходов, осуществленных  до получения межбюджетных трансфертов;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13) имеет право приостановить осуществление предусмотренных настоящим Соглашением полномочий в случае невыполнения  муниципальным образованием «Сосновский сельсовет» своих обязательств по обеспечению перечисления межбюджетных трансфертов в бюджет муниципального района.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14) </w:t>
      </w: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имеет право использовать средства предусмотренные настоящим Соглашением межбюджетных трансфертов на компенсацию расходов, </w:t>
      </w: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осуществленных до поступления межбюджетных трансфертов в бюджет муниципального района;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 Собрание депутатов Сосновского сельсовета: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утверждает в решении о бюджете Сосновского сельсовета межбюджетные трансферты муниципальному району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   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 бюджет муниципального района;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имеет право направлять в Ревизионную комиссию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предложения о проведении контрольных и экспертно-аналитических мероприятий и поручать ему проведение соответствующих мероприятий;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имеет право направлять депутатов  Сосновского сельсовета    для участия в проведении контрольных и экспертно-аналитических мероприятий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рассматривает отчеты и заключения, а также предложения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по результатам проведения контрольных и экспертно-аналитических мероприятий;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имеет право опубликовывать информацию о проведенных мероприятиях в средствах массовой информации, направлять отчеты и заключения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 другим органам и организациям;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рассматривает обращения Ревизионной 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получает информацию об осуществлении предусмотренных настоящим Соглашением полномочий;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имеет право принимать обязательные для Ревизионной комиссии  решения об устранении нарушений, допущенных при осуществлении предусмотренных настоящим Соглашением полномочий;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имеет право приостановить перечисление предусмотренных настоящим Соглашением межбюджетных трансфертов в случае невыполнения Ревизионной комиссией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своих обязательств.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4. Стороны имеют право принимать иные меры, необходимые для реализации настоящего Соглашения.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80672B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5. Ответственность сторон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неисполнения (ненадлежащего исполнения) Ревизионной комиссией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предусмотренных настоящим Соглашением полномочий, Представительное Собрание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обеспечивает возврат в бюджет муниципального образования  «Сосновский сельсовет»  части объема предусмотренных настоящим Соглашением межбюджетных трансфертов, приходящихся на непроверенные (ненадлежащее проведенные) мероприятия.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Факт неисполнения или ненадлежащего исполнения обязанностей, по настоящему Соглашению, а также размер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бюджетных средств, подлежащих возврату устанавливаются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актом, который подписывается   всеми сторонами.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неисполнения или ненадлежащего исполнения муниципальным образованием «Сосновский сельсовет»  обязанностей, предусмотренных настоящим Соглашением Ревизионная комиссия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района вправе приостановить или прекратить исполнение переданных по настоящему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Соглашению полномочий. Факт неисполнения или ненадлежащего исполнения обязанностей, по настоящему Соглашению устанавливаются актом, который подписывается   всеми сторонами.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 нецелевое использование муниципальным районом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 межбюджетных трансфертов взимается штраф  в размере двойной ставки рефинансирования Банка России от суммы нецелевого использования бюджетных средств. 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Ущерб, причинённый неисполнением или ненадлежащим исполнением настоящего Соглашения одной из сторон другой стороне, а также третьим лицам, полностью компенсируется виновной стороной. Сторона, не исполнившая или ненадлежащим образом исполнившая свои обязанности, освобождается от ответственности, если докажет, что неисполнение или ненадлежащее исполнение произошло в результате обстоятельств непреодолимой силы или действий другой стороны.</w:t>
      </w:r>
    </w:p>
    <w:p w:rsidR="0080672B" w:rsidRPr="0080672B" w:rsidRDefault="0080672B" w:rsidP="0080672B">
      <w:pPr>
        <w:keepNext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</w:pPr>
    </w:p>
    <w:p w:rsidR="0080672B" w:rsidRPr="0080672B" w:rsidRDefault="0080672B" w:rsidP="0080672B">
      <w:pPr>
        <w:keepNext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6. Заключительные положения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Настоящее Соглашение вступает в силу с момента его подписания всеми сторонами.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Действие настоящего Соглашения может быть прекращено досрочно по соглашению сторон либо в случае направления  муниципальным образованием «Сосновский сельсовет»  или  муниципальным районом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   другим сторонам уведомления о расторжении Соглашения.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Представительного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Глава муниципального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Собрания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образования «Сосновский                                     района Курской области                                     сельсовет»                                                                                     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_____________А.П. Тихонов                              ____________Г.А.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Шклярова</w:t>
      </w:r>
      <w:proofErr w:type="spellEnd"/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МП                                                                                   </w:t>
      </w:r>
      <w:proofErr w:type="spellStart"/>
      <w:proofErr w:type="gram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МП</w:t>
      </w:r>
      <w:proofErr w:type="spellEnd"/>
      <w:proofErr w:type="gramEnd"/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Ревизионной</w:t>
      </w:r>
      <w:proofErr w:type="gramEnd"/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комиссии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0672B" w:rsidRPr="0080672B" w:rsidRDefault="0080672B" w:rsidP="008067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____________   И.С. Белых </w:t>
      </w:r>
    </w:p>
    <w:p w:rsidR="0080672B" w:rsidRPr="0080672B" w:rsidRDefault="0080672B" w:rsidP="0080672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>                            МП</w:t>
      </w:r>
    </w:p>
    <w:p w:rsidR="0080672B" w:rsidRPr="0080672B" w:rsidRDefault="0080672B" w:rsidP="008067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</w:p>
    <w:p w:rsidR="0080672B" w:rsidRPr="0080672B" w:rsidRDefault="0080672B" w:rsidP="0080672B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Приложение к Соглашению</w:t>
      </w:r>
    </w:p>
    <w:p w:rsidR="0080672B" w:rsidRPr="0080672B" w:rsidRDefault="0080672B" w:rsidP="0080672B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от "___" ___________ 20___ г. №____ </w:t>
      </w:r>
    </w:p>
    <w:p w:rsidR="0080672B" w:rsidRPr="0080672B" w:rsidRDefault="0080672B" w:rsidP="008067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расчета межбюджетных трансфертов на исполнение переданных полномочий по осуществлению внешнего муниципального финансового контроля </w:t>
      </w: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Настоящий Порядок определяет расчет   объема межбюджетных трансфертов, предоставляемых бюджету муниципального района «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Горшеченский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район» из бюджета Сосновского сельсовета на осуществление переданных полномочий по внешнему муниципальному финансовому контролю: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межбюджетных трансфертов по каждому муниципальному образованию рассчитывается по следующей формуле: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мбтр</w:t>
      </w:r>
      <w:proofErr w:type="spell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= </w:t>
      </w:r>
      <w:proofErr w:type="gram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общ *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Дкб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мбтр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объем иных межбюджетных трансфертов, необходимых для проведения одного мероприятия в МО «Сосновский сельсовет», руб.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общ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общая потребность для проведения одного мероприятия по всем муниципальным образованиям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руб.;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 кб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доля муниципального образования  в консолидированном бюджете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(%), 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рассчитывается по формуле: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 кб = Д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</w:t>
      </w:r>
      <w:proofErr w:type="spellEnd"/>
      <w:proofErr w:type="gram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вкб</w:t>
      </w:r>
      <w:proofErr w:type="spell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* 100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</w:t>
      </w:r>
      <w:proofErr w:type="spell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доходы муниципального образования, руб.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 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вкб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доходы всего консолидированный бюджет по всем муниципальным образованиям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руб.,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общ = Рот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*</w:t>
      </w: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Дн</w:t>
      </w:r>
      <w:proofErr w:type="spellEnd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* 15 с/с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Рот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однодневный заработок (с начислениями) 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работника  Ревизионной комиссии </w:t>
      </w:r>
      <w:proofErr w:type="spellStart"/>
      <w:r w:rsidRPr="0080672B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0672B" w:rsidRPr="0080672B" w:rsidRDefault="0080672B" w:rsidP="0080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0672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Дн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 количество дней, необходимых для проведения одного мероприятия по всем муниципальным образованиям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– (3 д</w:t>
      </w:r>
      <w:r w:rsidRPr="0080672B">
        <w:rPr>
          <w:rFonts w:ascii="Arial" w:eastAsia="Times New Roman" w:hAnsi="Arial" w:cs="Arial"/>
          <w:sz w:val="24"/>
          <w:szCs w:val="24"/>
          <w:lang w:eastAsia="ru-RU"/>
        </w:rPr>
        <w:t xml:space="preserve">ня на каждое муниципальное образование), 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80672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Потребность  межбюджетных трансфертов, необходимых для проведения  мероприятия «Внешняя проверка годового отчета об исполнении бюджета  муниципального образования «Сосновский сельсовет» за 2020 год рассчитывается: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 кб (2,8%) =  Д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(1624733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 : Д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вкб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(57068516) * 100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 (61096,5р) = 1357,7 р  * 3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* 15 с/с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мбтр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(1710,5 руб.) = 61096,5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* 2,8%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80672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Потребность  межбюджетных трансфертов, необходимых для проведения  мероприятия «Экспертиза проекта бюджета муниципального образования </w:t>
      </w:r>
      <w:r w:rsidRPr="0080672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lastRenderedPageBreak/>
        <w:t>«Сосновский сельсовет» на 2022 год и плановый период 2023 и 2024 годов» рассчитывается: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 кб (2,8%) =  Д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(1624733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 : Д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вкб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(57068516) * 100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 (61096,5р) = 1357,7 р  * 3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* 15 с/с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 </w:t>
      </w:r>
      <w:proofErr w:type="spell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мбтр</w:t>
      </w:r>
      <w:proofErr w:type="spell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(1710,5 руб.) = 61096,5 </w:t>
      </w:r>
      <w:proofErr w:type="gramStart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* 2,8%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Канцтовары  300р</w:t>
      </w:r>
    </w:p>
    <w:p w:rsidR="0080672B" w:rsidRPr="0080672B" w:rsidRDefault="0080672B" w:rsidP="008067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67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сумма по данному соглашению по двум мероприятиям составила - 3721 руб.</w:t>
      </w: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2B" w:rsidRPr="0080672B" w:rsidRDefault="0080672B" w:rsidP="0080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1B5" w:rsidRDefault="009441B5" w:rsidP="009441B5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B79CB" w:rsidRDefault="003B79CB" w:rsidP="009441B5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3B79CB" w:rsidRPr="009441B5" w:rsidRDefault="003B79CB" w:rsidP="009441B5">
      <w:pPr>
        <w:pStyle w:val="a3"/>
        <w:jc w:val="center"/>
        <w:rPr>
          <w:b/>
          <w:bCs/>
          <w:color w:val="000000"/>
          <w:sz w:val="28"/>
          <w:szCs w:val="28"/>
        </w:rPr>
      </w:pPr>
    </w:p>
    <w:sectPr w:rsidR="003B79CB" w:rsidRPr="009441B5" w:rsidSect="003B79C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1B5"/>
    <w:rsid w:val="0013511F"/>
    <w:rsid w:val="001C7B8C"/>
    <w:rsid w:val="003B79CB"/>
    <w:rsid w:val="005D17B1"/>
    <w:rsid w:val="006C50BB"/>
    <w:rsid w:val="0080672B"/>
    <w:rsid w:val="009441B5"/>
    <w:rsid w:val="00E91EF7"/>
    <w:rsid w:val="00F0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ДНС</cp:lastModifiedBy>
  <cp:revision>5</cp:revision>
  <cp:lastPrinted>2021-02-24T12:50:00Z</cp:lastPrinted>
  <dcterms:created xsi:type="dcterms:W3CDTF">2021-02-09T11:33:00Z</dcterms:created>
  <dcterms:modified xsi:type="dcterms:W3CDTF">2021-02-24T12:53:00Z</dcterms:modified>
</cp:coreProperties>
</file>