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96"/>
        <w:gridCol w:w="5451"/>
      </w:tblGrid>
      <w:tr w:rsidR="003377A1" w:rsidRPr="004E537B" w:rsidTr="007E1CB1">
        <w:tc>
          <w:tcPr>
            <w:tcW w:w="4266" w:type="dxa"/>
          </w:tcPr>
          <w:p w:rsidR="003377A1" w:rsidRPr="004E537B" w:rsidRDefault="003377A1" w:rsidP="007E1CB1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3377A1" w:rsidRDefault="003377A1" w:rsidP="003377A1">
            <w:pPr>
              <w:shd w:val="clear" w:color="auto" w:fill="FFFFFF"/>
              <w:spacing w:after="0" w:line="240" w:lineRule="auto"/>
              <w:ind w:firstLine="540"/>
              <w:jc w:val="center"/>
              <w:rPr>
                <w:b/>
                <w:sz w:val="32"/>
                <w:szCs w:val="32"/>
              </w:rPr>
            </w:pPr>
          </w:p>
          <w:p w:rsidR="003377A1" w:rsidRDefault="003377A1" w:rsidP="003377A1">
            <w:pPr>
              <w:shd w:val="clear" w:color="auto" w:fill="FFFFFF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В Курской области в реестр недвижимости внес</w:t>
            </w:r>
            <w:r w:rsidR="004631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ены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сведения </w:t>
            </w:r>
          </w:p>
          <w:p w:rsidR="003377A1" w:rsidRPr="00234B74" w:rsidRDefault="003377A1" w:rsidP="003377A1">
            <w:pPr>
              <w:shd w:val="clear" w:color="auto" w:fill="FFFFFF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о четырех памятниках природы</w:t>
            </w:r>
          </w:p>
          <w:p w:rsidR="003377A1" w:rsidRPr="004E537B" w:rsidRDefault="003377A1" w:rsidP="007E1CB1">
            <w:pPr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3377A1" w:rsidRDefault="00806093" w:rsidP="003377A1">
      <w:pPr>
        <w:pStyle w:val="a4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З</w:t>
      </w:r>
      <w:r w:rsidR="00234B7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а 2022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год </w:t>
      </w:r>
      <w:r w:rsidR="00234B7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внесены </w:t>
      </w:r>
      <w:r w:rsidR="002D7955">
        <w:rPr>
          <w:rFonts w:ascii="Times New Roman" w:hAnsi="Times New Roman" w:cs="Times New Roman"/>
          <w:color w:val="000000" w:themeColor="text1"/>
          <w:sz w:val="28"/>
          <w:szCs w:val="24"/>
        </w:rPr>
        <w:t>в Е</w:t>
      </w:r>
      <w:bookmarkStart w:id="0" w:name="_GoBack"/>
      <w:bookmarkEnd w:id="0"/>
      <w:r w:rsidR="002D7955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диный государственный реестр недвижимости (ЕГРН) </w:t>
      </w:r>
      <w:r w:rsidR="00234B7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сведения о </w:t>
      </w:r>
      <w:r w:rsidR="003377A1">
        <w:rPr>
          <w:rFonts w:ascii="Times New Roman" w:hAnsi="Times New Roman" w:cs="Times New Roman"/>
          <w:color w:val="000000" w:themeColor="text1"/>
          <w:sz w:val="28"/>
          <w:szCs w:val="24"/>
        </w:rPr>
        <w:t>четырех</w:t>
      </w:r>
      <w:r w:rsidR="00234B7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особо ох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раняемых природных территориях. </w:t>
      </w:r>
      <w:r w:rsidR="003377A1">
        <w:rPr>
          <w:rFonts w:ascii="Times New Roman" w:hAnsi="Times New Roman" w:cs="Times New Roman"/>
          <w:color w:val="000000" w:themeColor="text1"/>
          <w:sz w:val="28"/>
          <w:szCs w:val="24"/>
        </w:rPr>
        <w:t>Речь идет о памятниках</w:t>
      </w:r>
      <w:r w:rsidR="00234B74" w:rsidRPr="00234B7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природы регионального значения</w:t>
      </w:r>
      <w:r w:rsidR="00234B7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: </w:t>
      </w:r>
      <w:r w:rsidR="0093260B">
        <w:rPr>
          <w:rFonts w:ascii="Times New Roman" w:hAnsi="Times New Roman" w:cs="Times New Roman"/>
          <w:color w:val="000000" w:themeColor="text1"/>
          <w:sz w:val="28"/>
          <w:szCs w:val="24"/>
        </w:rPr>
        <w:t>«</w:t>
      </w:r>
      <w:r w:rsidR="00234B74" w:rsidRPr="00234B74">
        <w:rPr>
          <w:rFonts w:ascii="Times New Roman" w:hAnsi="Times New Roman" w:cs="Times New Roman"/>
          <w:color w:val="000000" w:themeColor="text1"/>
          <w:sz w:val="28"/>
          <w:szCs w:val="24"/>
        </w:rPr>
        <w:t>Мининская дубрава</w:t>
      </w:r>
      <w:r w:rsidR="0093260B">
        <w:rPr>
          <w:rFonts w:ascii="Times New Roman" w:hAnsi="Times New Roman" w:cs="Times New Roman"/>
          <w:color w:val="000000" w:themeColor="text1"/>
          <w:sz w:val="28"/>
          <w:szCs w:val="24"/>
        </w:rPr>
        <w:t>»</w:t>
      </w:r>
      <w:r w:rsidR="00234B7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r w:rsidR="0093260B">
        <w:rPr>
          <w:rFonts w:ascii="Times New Roman" w:hAnsi="Times New Roman" w:cs="Times New Roman"/>
          <w:color w:val="000000" w:themeColor="text1"/>
          <w:sz w:val="28"/>
          <w:szCs w:val="24"/>
        </w:rPr>
        <w:t>«</w:t>
      </w:r>
      <w:r w:rsidR="00234B74" w:rsidRPr="00234B74">
        <w:rPr>
          <w:rFonts w:ascii="Times New Roman" w:hAnsi="Times New Roman" w:cs="Times New Roman"/>
          <w:color w:val="000000" w:themeColor="text1"/>
          <w:sz w:val="28"/>
          <w:szCs w:val="24"/>
        </w:rPr>
        <w:t>Поповкинская дубрава</w:t>
      </w:r>
      <w:r w:rsidR="0093260B">
        <w:rPr>
          <w:rFonts w:ascii="Times New Roman" w:hAnsi="Times New Roman" w:cs="Times New Roman"/>
          <w:color w:val="000000" w:themeColor="text1"/>
          <w:sz w:val="28"/>
          <w:szCs w:val="24"/>
        </w:rPr>
        <w:t>»</w:t>
      </w:r>
      <w:r w:rsidR="00234B7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r w:rsidR="0093260B">
        <w:rPr>
          <w:rFonts w:ascii="Times New Roman" w:hAnsi="Times New Roman" w:cs="Times New Roman"/>
          <w:color w:val="000000" w:themeColor="text1"/>
          <w:sz w:val="28"/>
          <w:szCs w:val="24"/>
        </w:rPr>
        <w:t>«</w:t>
      </w:r>
      <w:r w:rsidR="00234B74" w:rsidRPr="00234B74">
        <w:rPr>
          <w:rFonts w:ascii="Times New Roman" w:hAnsi="Times New Roman" w:cs="Times New Roman"/>
          <w:color w:val="000000" w:themeColor="text1"/>
          <w:sz w:val="28"/>
          <w:szCs w:val="24"/>
        </w:rPr>
        <w:t>Степные балки в долине реки Хан</w:t>
      </w:r>
      <w:r w:rsidR="0093260B">
        <w:rPr>
          <w:rFonts w:ascii="Times New Roman" w:hAnsi="Times New Roman" w:cs="Times New Roman"/>
          <w:color w:val="000000" w:themeColor="text1"/>
          <w:sz w:val="28"/>
          <w:szCs w:val="24"/>
        </w:rPr>
        <w:t>»</w:t>
      </w:r>
      <w:r w:rsidR="00234B7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и </w:t>
      </w:r>
      <w:r w:rsidR="0093260B">
        <w:rPr>
          <w:rFonts w:ascii="Times New Roman" w:hAnsi="Times New Roman" w:cs="Times New Roman"/>
          <w:color w:val="000000" w:themeColor="text1"/>
          <w:sz w:val="28"/>
          <w:szCs w:val="24"/>
        </w:rPr>
        <w:t>«</w:t>
      </w:r>
      <w:r w:rsidR="00234B74" w:rsidRPr="00234B74">
        <w:rPr>
          <w:rFonts w:ascii="Times New Roman" w:hAnsi="Times New Roman" w:cs="Times New Roman"/>
          <w:color w:val="000000" w:themeColor="text1"/>
          <w:sz w:val="28"/>
          <w:szCs w:val="24"/>
        </w:rPr>
        <w:t>Урочище Пустошь-Корень</w:t>
      </w:r>
      <w:r w:rsidR="00234B74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234B74" w:rsidRPr="00234B74" w:rsidRDefault="003377A1" w:rsidP="003377A1">
      <w:pPr>
        <w:pStyle w:val="a4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377A1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«</w:t>
      </w:r>
      <w:r w:rsidR="00806093" w:rsidRPr="003377A1">
        <w:rPr>
          <w:rFonts w:ascii="Times New Roman" w:hAnsi="Times New Roman" w:cs="Times New Roman"/>
          <w:i/>
          <w:color w:val="000000" w:themeColor="text1"/>
          <w:sz w:val="28"/>
          <w:szCs w:val="24"/>
        </w:rPr>
        <w:t xml:space="preserve">Всего </w:t>
      </w:r>
      <w:r w:rsidR="00943E66" w:rsidRPr="003377A1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на территории</w:t>
      </w:r>
      <w:r w:rsidR="00806093" w:rsidRPr="003377A1">
        <w:rPr>
          <w:rFonts w:ascii="Times New Roman" w:hAnsi="Times New Roman" w:cs="Times New Roman"/>
          <w:i/>
          <w:color w:val="000000" w:themeColor="text1"/>
          <w:sz w:val="28"/>
          <w:szCs w:val="24"/>
        </w:rPr>
        <w:t xml:space="preserve"> Курской области находится 55 особо охраняемых природных </w:t>
      </w:r>
      <w:r w:rsidR="0093260B" w:rsidRPr="003377A1">
        <w:rPr>
          <w:rFonts w:ascii="Times New Roman" w:hAnsi="Times New Roman" w:cs="Times New Roman"/>
          <w:i/>
          <w:color w:val="000000" w:themeColor="text1"/>
          <w:sz w:val="28"/>
          <w:szCs w:val="24"/>
        </w:rPr>
        <w:t xml:space="preserve">территорий регионального значения. </w:t>
      </w:r>
      <w:r w:rsidR="00CE1AA4" w:rsidRPr="003377A1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На данны</w:t>
      </w:r>
      <w:r w:rsidR="00313E8F" w:rsidRPr="003377A1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й</w:t>
      </w:r>
      <w:r w:rsidR="00CE1AA4" w:rsidRPr="003377A1">
        <w:rPr>
          <w:rFonts w:ascii="Times New Roman" w:hAnsi="Times New Roman" w:cs="Times New Roman"/>
          <w:i/>
          <w:color w:val="000000" w:themeColor="text1"/>
          <w:sz w:val="28"/>
          <w:szCs w:val="24"/>
        </w:rPr>
        <w:t xml:space="preserve"> момент</w:t>
      </w:r>
      <w:r>
        <w:rPr>
          <w:rFonts w:ascii="Times New Roman" w:hAnsi="Times New Roman" w:cs="Times New Roman"/>
          <w:i/>
          <w:color w:val="000000" w:themeColor="text1"/>
          <w:sz w:val="28"/>
          <w:szCs w:val="24"/>
        </w:rPr>
        <w:t xml:space="preserve"> </w:t>
      </w:r>
      <w:r w:rsidR="00537F61" w:rsidRPr="003377A1">
        <w:rPr>
          <w:rFonts w:ascii="Times New Roman" w:hAnsi="Times New Roman" w:cs="Times New Roman"/>
          <w:i/>
          <w:color w:val="000000" w:themeColor="text1"/>
          <w:sz w:val="28"/>
          <w:szCs w:val="24"/>
        </w:rPr>
        <w:t xml:space="preserve">в ЕГРН внесены </w:t>
      </w:r>
      <w:r w:rsidR="00931C3C" w:rsidRPr="003377A1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сведения о</w:t>
      </w:r>
      <w:r w:rsidR="0093260B" w:rsidRPr="003377A1">
        <w:rPr>
          <w:rFonts w:ascii="Times New Roman" w:hAnsi="Times New Roman" w:cs="Times New Roman"/>
          <w:i/>
          <w:color w:val="000000" w:themeColor="text1"/>
          <w:sz w:val="28"/>
          <w:szCs w:val="24"/>
        </w:rPr>
        <w:t xml:space="preserve"> 54 </w:t>
      </w:r>
      <w:r w:rsidR="00CE1AA4" w:rsidRPr="003377A1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таких</w:t>
      </w:r>
      <w:r w:rsidR="00943E66" w:rsidRPr="003377A1">
        <w:rPr>
          <w:rFonts w:ascii="Times New Roman" w:hAnsi="Times New Roman" w:cs="Times New Roman"/>
          <w:i/>
          <w:color w:val="000000" w:themeColor="text1"/>
          <w:sz w:val="28"/>
          <w:szCs w:val="24"/>
        </w:rPr>
        <w:t xml:space="preserve"> территори</w:t>
      </w:r>
      <w:r w:rsidR="00931C3C" w:rsidRPr="003377A1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ях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», - пояснила </w:t>
      </w:r>
      <w:proofErr w:type="spellStart"/>
      <w:r w:rsidRPr="003377A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замруководителя</w:t>
      </w:r>
      <w:proofErr w:type="spellEnd"/>
      <w:r w:rsidRPr="003377A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Управления </w:t>
      </w:r>
      <w:proofErr w:type="spellStart"/>
      <w:r w:rsidRPr="003377A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Росреестра</w:t>
      </w:r>
      <w:proofErr w:type="spellEnd"/>
      <w:r w:rsidRPr="003377A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по Курской области Анна Стрекалова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. </w:t>
      </w:r>
    </w:p>
    <w:p w:rsidR="004019C9" w:rsidRDefault="004019C9" w:rsidP="003377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19C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Особо охраняемые природные территории</w:t>
      </w:r>
      <w:r w:rsidR="0080609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</w:t>
      </w:r>
      <w:r w:rsidR="00234B7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ООПТ)</w:t>
      </w:r>
      <w:r w:rsidRPr="004019C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Они</w:t>
      </w:r>
      <w:r w:rsidRPr="004019C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изъяты решениями органов государственной власти полностью или частично из хозяйственного использования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</w:t>
      </w:r>
      <w:r w:rsidR="00F5272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также для них</w:t>
      </w:r>
      <w:r w:rsidRPr="004019C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установлен режим особой охраны.</w:t>
      </w:r>
    </w:p>
    <w:p w:rsidR="00BF25CB" w:rsidRPr="00043722" w:rsidRDefault="00234B74" w:rsidP="003377A1">
      <w:pPr>
        <w:pStyle w:val="a4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B74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«</w:t>
      </w:r>
      <w:r w:rsidR="00F52720" w:rsidRPr="00234B74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В частности, на</w:t>
      </w:r>
      <w:r w:rsidR="004019C9" w:rsidRPr="00234B74">
        <w:rPr>
          <w:rFonts w:ascii="Times New Roman" w:hAnsi="Times New Roman" w:cs="Times New Roman"/>
          <w:i/>
          <w:color w:val="000000" w:themeColor="text1"/>
          <w:sz w:val="28"/>
          <w:szCs w:val="24"/>
        </w:rPr>
        <w:t xml:space="preserve"> особо охраняемых природных территориях запрещается всякая деятельность, влекущая за собой нарушение сохранности памятника природы: отвод земель под любые виды пользования; распашка территории; строительство дорог; прокладывание через территорию трубопроводов, линий электропередач и других коммуникаций; замусоривание и захламление территории; разведение костров; проведение всех видов рубок, за исключением санитарных; повреждение деревьев и кустарников и так далее</w:t>
      </w:r>
      <w:r w:rsidR="00BF25CB" w:rsidRPr="00234B74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»</w:t>
      </w:r>
      <w:r w:rsidR="00BF25C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- сообщила </w:t>
      </w:r>
      <w:r w:rsidR="00BF25CB" w:rsidRPr="000437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эксперт Кадастровой палаты по Курской области Людмила Иванова</w:t>
      </w:r>
      <w:r w:rsidR="00BF25CB" w:rsidRPr="000437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019C9" w:rsidRPr="00BF25CB" w:rsidRDefault="004019C9" w:rsidP="003377A1">
      <w:pPr>
        <w:pStyle w:val="a4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BF25C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Кроме того, запрещены и любые другие виды деятельности, не согласованные с органом исполнительной власти Курской области, осуществляющим государственное управление и надзор в области охраны и </w:t>
      </w:r>
      <w:r w:rsidR="00931C3C">
        <w:rPr>
          <w:rFonts w:ascii="Times New Roman" w:hAnsi="Times New Roman" w:cs="Times New Roman"/>
          <w:color w:val="000000" w:themeColor="text1"/>
          <w:sz w:val="28"/>
          <w:szCs w:val="24"/>
        </w:rPr>
        <w:t>использования</w:t>
      </w:r>
      <w:r w:rsidRPr="00BF25C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особо охраняемых природных те</w:t>
      </w:r>
      <w:r w:rsidR="00234B74" w:rsidRPr="00BF25CB">
        <w:rPr>
          <w:rFonts w:ascii="Times New Roman" w:hAnsi="Times New Roman" w:cs="Times New Roman"/>
          <w:color w:val="000000" w:themeColor="text1"/>
          <w:sz w:val="28"/>
          <w:szCs w:val="24"/>
        </w:rPr>
        <w:t>рриторий регионального значения</w:t>
      </w:r>
      <w:r w:rsidR="00BF25CB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E00DAA" w:rsidRDefault="004019C9" w:rsidP="003377A1">
      <w:pPr>
        <w:pStyle w:val="a4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4019C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Сведения об </w:t>
      </w:r>
      <w:r w:rsidR="00234B74">
        <w:rPr>
          <w:rFonts w:ascii="Times New Roman" w:hAnsi="Times New Roman" w:cs="Times New Roman"/>
          <w:color w:val="000000" w:themeColor="text1"/>
          <w:sz w:val="28"/>
          <w:szCs w:val="24"/>
        </w:rPr>
        <w:t>особо охраняемых природных территориях</w:t>
      </w:r>
      <w:r w:rsidRPr="004019C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отображаются на Публичной кадастровой карте Росреестра. </w:t>
      </w:r>
      <w:r w:rsidR="00943E66">
        <w:rPr>
          <w:rFonts w:ascii="Times New Roman" w:hAnsi="Times New Roman" w:cs="Times New Roman"/>
          <w:color w:val="000000" w:themeColor="text1"/>
          <w:sz w:val="28"/>
          <w:szCs w:val="24"/>
        </w:rPr>
        <w:t>Зайдя в раздел «Зоны и территории»</w:t>
      </w:r>
      <w:r w:rsidRPr="004019C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мо</w:t>
      </w:r>
      <w:r w:rsidR="00234B74">
        <w:rPr>
          <w:rFonts w:ascii="Times New Roman" w:hAnsi="Times New Roman" w:cs="Times New Roman"/>
          <w:color w:val="000000" w:themeColor="text1"/>
          <w:sz w:val="28"/>
          <w:szCs w:val="24"/>
        </w:rPr>
        <w:t>жно</w:t>
      </w:r>
      <w:r w:rsidR="00B31795">
        <w:rPr>
          <w:rFonts w:ascii="Times New Roman" w:hAnsi="Times New Roman" w:cs="Times New Roman"/>
          <w:color w:val="000000" w:themeColor="text1"/>
          <w:sz w:val="28"/>
          <w:szCs w:val="24"/>
        </w:rPr>
        <w:t>увидеть</w:t>
      </w:r>
      <w:r w:rsidR="00943E6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основн</w:t>
      </w:r>
      <w:r w:rsidR="00B31795">
        <w:rPr>
          <w:rFonts w:ascii="Times New Roman" w:hAnsi="Times New Roman" w:cs="Times New Roman"/>
          <w:color w:val="000000" w:themeColor="text1"/>
          <w:sz w:val="28"/>
          <w:szCs w:val="24"/>
        </w:rPr>
        <w:t>ую</w:t>
      </w:r>
      <w:r w:rsidR="00943E6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информаци</w:t>
      </w:r>
      <w:r w:rsidR="00B31795">
        <w:rPr>
          <w:rFonts w:ascii="Times New Roman" w:hAnsi="Times New Roman" w:cs="Times New Roman"/>
          <w:color w:val="000000" w:themeColor="text1"/>
          <w:sz w:val="28"/>
          <w:szCs w:val="24"/>
        </w:rPr>
        <w:t>ю</w:t>
      </w:r>
      <w:r w:rsidR="00943E6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об ООПТ</w:t>
      </w:r>
      <w:r w:rsidRPr="004019C9">
        <w:rPr>
          <w:rFonts w:ascii="Times New Roman" w:hAnsi="Times New Roman" w:cs="Times New Roman"/>
          <w:color w:val="000000" w:themeColor="text1"/>
          <w:sz w:val="28"/>
          <w:szCs w:val="24"/>
        </w:rPr>
        <w:t>: наименование, описание, ограничения, дату внесения сведений в ЕГРН.</w:t>
      </w:r>
    </w:p>
    <w:p w:rsidR="00234B74" w:rsidRPr="00234B74" w:rsidRDefault="00234B74" w:rsidP="003377A1">
      <w:pPr>
        <w:pStyle w:val="a4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sectPr w:rsidR="00234B74" w:rsidRPr="00234B74" w:rsidSect="003A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85B"/>
    <w:rsid w:val="00043722"/>
    <w:rsid w:val="00234B74"/>
    <w:rsid w:val="002D7955"/>
    <w:rsid w:val="00313E8F"/>
    <w:rsid w:val="003377A1"/>
    <w:rsid w:val="003A3445"/>
    <w:rsid w:val="004019C9"/>
    <w:rsid w:val="004631A3"/>
    <w:rsid w:val="00537F61"/>
    <w:rsid w:val="006E05F5"/>
    <w:rsid w:val="00806093"/>
    <w:rsid w:val="00931C3C"/>
    <w:rsid w:val="0093260B"/>
    <w:rsid w:val="00943E66"/>
    <w:rsid w:val="00AD3382"/>
    <w:rsid w:val="00B2085B"/>
    <w:rsid w:val="00B31795"/>
    <w:rsid w:val="00BF25CB"/>
    <w:rsid w:val="00CE1AA4"/>
    <w:rsid w:val="00E00DAA"/>
    <w:rsid w:val="00F52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445"/>
  </w:style>
  <w:style w:type="paragraph" w:styleId="1">
    <w:name w:val="heading 1"/>
    <w:basedOn w:val="a"/>
    <w:link w:val="10"/>
    <w:uiPriority w:val="9"/>
    <w:qFormat/>
    <w:rsid w:val="004019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19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4019C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37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19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19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4019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Анна Олеговна</dc:creator>
  <cp:lastModifiedBy>Башкеева А А</cp:lastModifiedBy>
  <cp:revision>3</cp:revision>
  <cp:lastPrinted>2022-03-11T06:45:00Z</cp:lastPrinted>
  <dcterms:created xsi:type="dcterms:W3CDTF">2022-03-11T06:47:00Z</dcterms:created>
  <dcterms:modified xsi:type="dcterms:W3CDTF">2022-03-14T07:42:00Z</dcterms:modified>
</cp:coreProperties>
</file>