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84" w:rsidRDefault="00DD6C84" w:rsidP="0018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C84">
        <w:rPr>
          <w:rFonts w:ascii="Times New Roman" w:hAnsi="Times New Roman" w:cs="Times New Roman"/>
          <w:sz w:val="28"/>
          <w:szCs w:val="28"/>
        </w:rPr>
        <w:t>Прокуратурой района в рамках осуществления надзора за исполнением законодательства о социальной защите инвалидов в Российской Федерации проведена п</w:t>
      </w:r>
      <w:r>
        <w:rPr>
          <w:rFonts w:ascii="Times New Roman" w:hAnsi="Times New Roman" w:cs="Times New Roman"/>
          <w:sz w:val="28"/>
          <w:szCs w:val="28"/>
        </w:rPr>
        <w:t>роверка.</w:t>
      </w:r>
    </w:p>
    <w:p w:rsidR="00CC0080" w:rsidRPr="00CC0080" w:rsidRDefault="00DD6C84" w:rsidP="0018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="00CC0080" w:rsidRPr="00CC0080">
        <w:rPr>
          <w:rFonts w:ascii="Times New Roman" w:hAnsi="Times New Roman" w:cs="Times New Roman"/>
          <w:sz w:val="28"/>
          <w:szCs w:val="28"/>
        </w:rPr>
        <w:t xml:space="preserve"> ходе проведенной прокуратурой района проверки установлено, </w:t>
      </w:r>
      <w:bookmarkStart w:id="0" w:name="_GoBack"/>
      <w:r w:rsidR="00CC0080" w:rsidRPr="00CC0080">
        <w:rPr>
          <w:rFonts w:ascii="Times New Roman" w:hAnsi="Times New Roman" w:cs="Times New Roman"/>
          <w:sz w:val="28"/>
          <w:szCs w:val="28"/>
        </w:rPr>
        <w:t>что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C0080" w:rsidRPr="00CC0080">
        <w:rPr>
          <w:rFonts w:ascii="Times New Roman" w:hAnsi="Times New Roman" w:cs="Times New Roman"/>
          <w:sz w:val="28"/>
          <w:szCs w:val="28"/>
        </w:rPr>
        <w:t>, занимаем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CC0080" w:rsidRPr="00CC0080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CC0080" w:rsidRPr="00CC0080">
        <w:rPr>
          <w:rFonts w:ascii="Times New Roman" w:hAnsi="Times New Roman" w:cs="Times New Roman"/>
          <w:sz w:val="28"/>
          <w:szCs w:val="28"/>
        </w:rPr>
        <w:t>Среднеапоченский</w:t>
      </w:r>
      <w:proofErr w:type="spellEnd"/>
      <w:r w:rsidR="00CC0080" w:rsidRPr="00CC0080">
        <w:rPr>
          <w:rFonts w:ascii="Times New Roman" w:hAnsi="Times New Roman" w:cs="Times New Roman"/>
          <w:sz w:val="28"/>
          <w:szCs w:val="28"/>
        </w:rPr>
        <w:t xml:space="preserve"> ЦСДК»</w:t>
      </w:r>
      <w:r>
        <w:rPr>
          <w:rFonts w:ascii="Times New Roman" w:hAnsi="Times New Roman" w:cs="Times New Roman"/>
          <w:sz w:val="28"/>
          <w:szCs w:val="28"/>
        </w:rPr>
        <w:t xml:space="preserve">, МКУК </w:t>
      </w:r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Среднедороженский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</w:t>
      </w:r>
      <w:r w:rsidR="00CC0080" w:rsidRPr="00CC0080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C0080" w:rsidRPr="00CC0080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местами </w:t>
      </w:r>
      <w:r w:rsidR="00CC0080" w:rsidRPr="00CC0080">
        <w:rPr>
          <w:rFonts w:ascii="Times New Roman" w:hAnsi="Times New Roman" w:cs="Times New Roman"/>
          <w:sz w:val="28"/>
          <w:szCs w:val="28"/>
        </w:rPr>
        <w:t>массового посещения.</w:t>
      </w:r>
    </w:p>
    <w:p w:rsidR="00F75F45" w:rsidRDefault="00CC0080" w:rsidP="0018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80">
        <w:rPr>
          <w:rFonts w:ascii="Times New Roman" w:hAnsi="Times New Roman" w:cs="Times New Roman"/>
          <w:sz w:val="28"/>
          <w:szCs w:val="28"/>
        </w:rPr>
        <w:t>В</w:t>
      </w:r>
      <w:r w:rsidR="00DD6C84">
        <w:rPr>
          <w:rFonts w:ascii="Times New Roman" w:hAnsi="Times New Roman" w:cs="Times New Roman"/>
          <w:sz w:val="28"/>
          <w:szCs w:val="28"/>
        </w:rPr>
        <w:t>месте с тем, в</w:t>
      </w:r>
      <w:r w:rsidRPr="00CC0080">
        <w:rPr>
          <w:rFonts w:ascii="Times New Roman" w:hAnsi="Times New Roman" w:cs="Times New Roman"/>
          <w:sz w:val="28"/>
          <w:szCs w:val="28"/>
        </w:rPr>
        <w:t xml:space="preserve"> нарушение требований Федерального закона от 24.11.1995 № 181-ФЗ «О социальной защите инвалидов в Российской Федерации», от 30.12.2009 № 384-ФЗ «Технический регламент о безопасности зданий и сооружений», Свода правил 59.13330.2020 «Доступность зданий и сооружений для маломобильных групп населения. СНиП 35-01-2001», утвержденного приказом Министерства строительства и жилищно-коммунального хозяйства Российской Федерации от 30.12.2020 № 904/</w:t>
      </w:r>
      <w:proofErr w:type="spellStart"/>
      <w:r w:rsidRPr="00CC008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C0080">
        <w:rPr>
          <w:rFonts w:ascii="Times New Roman" w:hAnsi="Times New Roman" w:cs="Times New Roman"/>
          <w:sz w:val="28"/>
          <w:szCs w:val="28"/>
        </w:rPr>
        <w:t>, при входе в указанн</w:t>
      </w:r>
      <w:r w:rsidR="001833FE">
        <w:rPr>
          <w:rFonts w:ascii="Times New Roman" w:hAnsi="Times New Roman" w:cs="Times New Roman"/>
          <w:sz w:val="28"/>
          <w:szCs w:val="28"/>
        </w:rPr>
        <w:t>ые</w:t>
      </w:r>
      <w:r w:rsidRPr="00CC0080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1833FE">
        <w:rPr>
          <w:rFonts w:ascii="Times New Roman" w:hAnsi="Times New Roman" w:cs="Times New Roman"/>
          <w:sz w:val="28"/>
          <w:szCs w:val="28"/>
        </w:rPr>
        <w:t>я</w:t>
      </w:r>
      <w:r w:rsidRPr="00CC0080">
        <w:rPr>
          <w:rFonts w:ascii="Times New Roman" w:hAnsi="Times New Roman" w:cs="Times New Roman"/>
          <w:sz w:val="28"/>
          <w:szCs w:val="28"/>
        </w:rPr>
        <w:t xml:space="preserve"> не установлена информационная тактильная или тактильно-звуковая мнемосхема, отображающая информацию о помещениях</w:t>
      </w:r>
      <w:r w:rsidR="001833FE">
        <w:rPr>
          <w:rFonts w:ascii="Times New Roman" w:hAnsi="Times New Roman" w:cs="Times New Roman"/>
          <w:sz w:val="28"/>
          <w:szCs w:val="28"/>
        </w:rPr>
        <w:t>.</w:t>
      </w:r>
    </w:p>
    <w:p w:rsidR="001833FE" w:rsidRPr="00CC0080" w:rsidRDefault="001833FE" w:rsidP="00183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прокуратурой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направлено 3 административных исковых заявления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обеспечить дома культуры </w:t>
      </w:r>
      <w:r w:rsidRPr="001833FE">
        <w:rPr>
          <w:rFonts w:ascii="Times New Roman" w:hAnsi="Times New Roman" w:cs="Times New Roman"/>
          <w:sz w:val="28"/>
          <w:szCs w:val="28"/>
        </w:rPr>
        <w:t xml:space="preserve">информационной тактильной или </w:t>
      </w:r>
      <w:proofErr w:type="spellStart"/>
      <w:r w:rsidRPr="001833FE">
        <w:rPr>
          <w:rFonts w:ascii="Times New Roman" w:hAnsi="Times New Roman" w:cs="Times New Roman"/>
          <w:sz w:val="28"/>
          <w:szCs w:val="28"/>
        </w:rPr>
        <w:t>тактильнозвуковой</w:t>
      </w:r>
      <w:proofErr w:type="spellEnd"/>
      <w:r w:rsidRPr="001833FE">
        <w:rPr>
          <w:rFonts w:ascii="Times New Roman" w:hAnsi="Times New Roman" w:cs="Times New Roman"/>
          <w:sz w:val="28"/>
          <w:szCs w:val="28"/>
        </w:rPr>
        <w:t xml:space="preserve"> мнемосхемой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833FE" w:rsidRPr="00CC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80"/>
    <w:rsid w:val="001833FE"/>
    <w:rsid w:val="00CC0080"/>
    <w:rsid w:val="00DD6C84"/>
    <w:rsid w:val="00F7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DB32"/>
  <w15:chartTrackingRefBased/>
  <w15:docId w15:val="{36A44E60-D47D-40E8-A704-3CAFCAAE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 Ирина Сергеевна</dc:creator>
  <cp:keywords/>
  <dc:description/>
  <cp:lastModifiedBy>Колесова Ирина Сергеевна</cp:lastModifiedBy>
  <cp:revision>1</cp:revision>
  <dcterms:created xsi:type="dcterms:W3CDTF">2022-10-05T06:49:00Z</dcterms:created>
  <dcterms:modified xsi:type="dcterms:W3CDTF">2022-10-05T07:58:00Z</dcterms:modified>
</cp:coreProperties>
</file>