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91" w:rsidRPr="004D1691" w:rsidRDefault="004D1691" w:rsidP="004D1691">
      <w:pPr>
        <w:widowControl/>
        <w:suppressAutoHyphens/>
        <w:autoSpaceDE/>
        <w:autoSpaceDN/>
        <w:adjustRightInd/>
        <w:ind w:firstLine="0"/>
        <w:jc w:val="left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4D1691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                                </w:t>
      </w: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4D1691">
        <w:rPr>
          <w:rFonts w:ascii="Arial" w:eastAsia="Calibri" w:hAnsi="Arial" w:cs="Arial"/>
          <w:b/>
          <w:bCs/>
          <w:sz w:val="32"/>
          <w:szCs w:val="32"/>
          <w:lang w:eastAsia="ar-SA"/>
        </w:rPr>
        <w:t>АДМИНИСТРАЦИЯ</w:t>
      </w: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4D1691">
        <w:rPr>
          <w:rFonts w:ascii="Arial" w:eastAsia="Calibri" w:hAnsi="Arial" w:cs="Arial"/>
          <w:b/>
          <w:bCs/>
          <w:sz w:val="32"/>
          <w:szCs w:val="32"/>
          <w:lang w:eastAsia="ar-SA"/>
        </w:rPr>
        <w:t>СОСНОВСКОГО СЕЛЬСОВЕТА</w:t>
      </w: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4D1691">
        <w:rPr>
          <w:rFonts w:ascii="Arial" w:eastAsia="Calibri" w:hAnsi="Arial" w:cs="Arial"/>
          <w:b/>
          <w:bCs/>
          <w:sz w:val="32"/>
          <w:szCs w:val="32"/>
          <w:lang w:eastAsia="ar-SA"/>
        </w:rPr>
        <w:t>ГОРШЕЧЕНСКОГО РАЙОНА</w:t>
      </w: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4D1691">
        <w:rPr>
          <w:rFonts w:ascii="Arial" w:eastAsia="Calibri" w:hAnsi="Arial" w:cs="Arial"/>
          <w:b/>
          <w:bCs/>
          <w:sz w:val="32"/>
          <w:szCs w:val="32"/>
          <w:lang w:eastAsia="ar-SA"/>
        </w:rPr>
        <w:t>КУРСКОЙ ОБЛАСТИ</w:t>
      </w: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4D1691">
        <w:rPr>
          <w:rFonts w:ascii="Arial" w:eastAsia="Calibri" w:hAnsi="Arial" w:cs="Arial"/>
          <w:b/>
          <w:bCs/>
          <w:sz w:val="32"/>
          <w:szCs w:val="32"/>
          <w:lang w:eastAsia="ar-SA"/>
        </w:rPr>
        <w:t>ПОСТАНОВЛЕНИЕ</w:t>
      </w: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</w:p>
    <w:p w:rsidR="004D1691" w:rsidRPr="004D1691" w:rsidRDefault="004D1691" w:rsidP="00060A4D">
      <w:pPr>
        <w:widowControl/>
        <w:suppressAutoHyphens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4D1691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от </w:t>
      </w:r>
      <w:r>
        <w:rPr>
          <w:rFonts w:ascii="Arial" w:eastAsia="Calibri" w:hAnsi="Arial" w:cs="Arial"/>
          <w:b/>
          <w:bCs/>
          <w:sz w:val="32"/>
          <w:szCs w:val="32"/>
          <w:lang w:eastAsia="ar-SA"/>
        </w:rPr>
        <w:t>29 марта 2023 года  № 10</w:t>
      </w:r>
    </w:p>
    <w:p w:rsidR="004D1691" w:rsidRDefault="004D1691" w:rsidP="002C4728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center"/>
        <w:rPr>
          <w:rFonts w:ascii="Arial" w:eastAsia="Times New Roman" w:hAnsi="Arial" w:cs="Arial"/>
          <w:b/>
          <w:bCs/>
          <w:sz w:val="28"/>
          <w:szCs w:val="28"/>
          <w:lang w:eastAsia="en-US"/>
        </w:rPr>
      </w:pPr>
      <w:r w:rsidRPr="00600FE8">
        <w:rPr>
          <w:rFonts w:ascii="Arial" w:eastAsia="Times New Roman" w:hAnsi="Arial" w:cs="Arial"/>
          <w:b/>
          <w:bCs/>
          <w:sz w:val="28"/>
          <w:szCs w:val="28"/>
          <w:lang w:eastAsia="en-US"/>
        </w:rPr>
        <w:t>О</w:t>
      </w:r>
      <w:r w:rsidR="00A770E0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б утверждении Положения о </w:t>
      </w:r>
      <w:r w:rsidRPr="00600FE8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 единой комиссии, осуществляющей функции по осуществлению закупок путем проведения конкурсов, аукционов, запросов котировок, запросов предложений для муниципальных нужд  Администрации Сосновского сельсовета  </w:t>
      </w:r>
      <w:proofErr w:type="spellStart"/>
      <w:r w:rsidRPr="00600FE8">
        <w:rPr>
          <w:rFonts w:ascii="Arial" w:eastAsia="Times New Roman" w:hAnsi="Arial" w:cs="Arial"/>
          <w:b/>
          <w:bCs/>
          <w:sz w:val="28"/>
          <w:szCs w:val="28"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 района  Курской области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center"/>
        <w:rPr>
          <w:rFonts w:ascii="Arial" w:eastAsia="Times New Roman" w:hAnsi="Arial" w:cs="Arial"/>
          <w:b/>
          <w:bCs/>
          <w:sz w:val="28"/>
          <w:szCs w:val="28"/>
          <w:lang w:eastAsia="en-US"/>
        </w:rPr>
      </w:pPr>
    </w:p>
    <w:p w:rsidR="00600FE8" w:rsidRPr="00600FE8" w:rsidRDefault="00600FE8" w:rsidP="00600FE8">
      <w:pPr>
        <w:widowControl/>
        <w:autoSpaceDE/>
        <w:autoSpaceDN/>
        <w:adjustRightInd/>
        <w:ind w:firstLine="0"/>
        <w:rPr>
          <w:rFonts w:ascii="Arial" w:eastAsia="Calibri" w:hAnsi="Arial" w:cs="Arial"/>
        </w:rPr>
      </w:pPr>
      <w:r w:rsidRPr="00600FE8">
        <w:rPr>
          <w:rFonts w:ascii="Arial" w:eastAsia="Calibri" w:hAnsi="Arial" w:cs="Arial"/>
        </w:rPr>
        <w:t xml:space="preserve">        </w:t>
      </w:r>
      <w:proofErr w:type="gramStart"/>
      <w:r w:rsidRPr="00600FE8">
        <w:rPr>
          <w:rFonts w:ascii="Arial" w:eastAsia="Calibri" w:hAnsi="Arial" w:cs="Arial"/>
        </w:rPr>
        <w:t xml:space="preserve">В целях обеспечения функций и полномочий  Администрации Сосновского сельсовета  </w:t>
      </w:r>
      <w:proofErr w:type="spellStart"/>
      <w:r w:rsidRPr="00600FE8">
        <w:rPr>
          <w:rFonts w:ascii="Arial" w:eastAsia="Calibri" w:hAnsi="Arial" w:cs="Arial"/>
        </w:rPr>
        <w:t>Горшеченского</w:t>
      </w:r>
      <w:proofErr w:type="spellEnd"/>
      <w:r w:rsidRPr="00600FE8">
        <w:rPr>
          <w:rFonts w:ascii="Arial" w:eastAsia="Calibri" w:hAnsi="Arial" w:cs="Arial"/>
        </w:rPr>
        <w:t xml:space="preserve">  района  Курской области, в соответствии со статьей 39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от 11.06.2022г. №160-ФЗ «О внесении изменений в статью 3 Федерального закона «О закупках товаров, работ, услуг отдельными видами</w:t>
      </w:r>
      <w:proofErr w:type="gramEnd"/>
      <w:r w:rsidRPr="00600FE8">
        <w:rPr>
          <w:rFonts w:ascii="Arial" w:eastAsia="Calibri" w:hAnsi="Arial" w:cs="Arial"/>
        </w:rPr>
        <w:t xml:space="preserve"> юридических лиц» и  Федеральный закон «О контрактной системе в сфере закупок товаров, работ, услуг для обеспечения государственных и муниципальных нужд»  Администрация Сосновского сельсовета </w:t>
      </w:r>
      <w:proofErr w:type="spellStart"/>
      <w:r w:rsidRPr="00600FE8">
        <w:rPr>
          <w:rFonts w:ascii="Arial" w:eastAsia="Calibri" w:hAnsi="Arial" w:cs="Arial"/>
        </w:rPr>
        <w:t>Горшеченского</w:t>
      </w:r>
      <w:proofErr w:type="spellEnd"/>
      <w:r w:rsidRPr="00600FE8">
        <w:rPr>
          <w:rFonts w:ascii="Arial" w:eastAsia="Calibri" w:hAnsi="Arial" w:cs="Arial"/>
        </w:rPr>
        <w:t xml:space="preserve"> района Курской области  </w:t>
      </w:r>
      <w:r w:rsidRPr="00600FE8">
        <w:rPr>
          <w:rFonts w:ascii="Arial" w:eastAsia="Calibri" w:hAnsi="Arial" w:cs="Arial"/>
          <w:b/>
        </w:rPr>
        <w:t>ПОСТАНОВЛЯЕТ:</w:t>
      </w:r>
      <w:r w:rsidRPr="00600FE8">
        <w:rPr>
          <w:rFonts w:ascii="Arial" w:eastAsia="Calibri" w:hAnsi="Arial" w:cs="Arial"/>
        </w:rPr>
        <w:t xml:space="preserve"> 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rPr>
          <w:rFonts w:ascii="Arial" w:eastAsia="Calibri" w:hAnsi="Arial" w:cs="Arial"/>
        </w:rPr>
      </w:pPr>
    </w:p>
    <w:p w:rsidR="00600FE8" w:rsidRPr="00600FE8" w:rsidRDefault="00600FE8" w:rsidP="00600FE8">
      <w:pPr>
        <w:widowControl/>
        <w:autoSpaceDE/>
        <w:autoSpaceDN/>
        <w:adjustRightInd/>
        <w:spacing w:line="276" w:lineRule="auto"/>
        <w:ind w:firstLine="0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        1. Утвердить  прилагаемое Положение о единой комиссии, осуществляющей функции по осуществлению закупок путем проведения конкурсов, аукционов, запросов котировок, запросов предложений для муниципальных нужд Администрации Сосновского сельсовета  </w:t>
      </w:r>
      <w:proofErr w:type="spellStart"/>
      <w:r w:rsidRPr="00600FE8">
        <w:rPr>
          <w:rFonts w:ascii="Arial" w:eastAsia="Times New Roman" w:hAnsi="Arial" w:cs="Arial"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lang w:eastAsia="en-US"/>
        </w:rPr>
        <w:t xml:space="preserve">  района  Курской области. 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rPr>
          <w:rFonts w:ascii="Arial" w:eastAsia="Times New Roman" w:hAnsi="Arial" w:cs="Arial"/>
          <w:bCs/>
          <w:lang w:eastAsia="en-US"/>
        </w:rPr>
      </w:pPr>
      <w:r w:rsidRPr="00600FE8">
        <w:rPr>
          <w:rFonts w:ascii="Arial" w:eastAsia="Times New Roman" w:hAnsi="Arial" w:cs="Arial"/>
          <w:b/>
          <w:lang w:eastAsia="en-US"/>
        </w:rPr>
        <w:t xml:space="preserve">        </w:t>
      </w:r>
      <w:r w:rsidRPr="00600FE8">
        <w:rPr>
          <w:rFonts w:ascii="Arial" w:eastAsia="Times New Roman" w:hAnsi="Arial" w:cs="Arial"/>
          <w:lang w:eastAsia="en-US"/>
        </w:rPr>
        <w:t>2. Постановление от 20.03.2014г. №26 «</w:t>
      </w:r>
      <w:r w:rsidRPr="00600FE8">
        <w:rPr>
          <w:rFonts w:ascii="Arial" w:eastAsia="Times New Roman" w:hAnsi="Arial" w:cs="Arial"/>
          <w:bCs/>
          <w:lang w:eastAsia="en-US"/>
        </w:rPr>
        <w:t xml:space="preserve">О создании единой комиссии, осуществляющей функции по осуществлению закупок путем проведения конкурсов, аукционов, запросов котировок, запросов предложений для муниципальных нужд  Администрации Сосновского сельсовета  </w:t>
      </w:r>
      <w:proofErr w:type="spellStart"/>
      <w:r w:rsidRPr="00600FE8">
        <w:rPr>
          <w:rFonts w:ascii="Arial" w:eastAsia="Times New Roman" w:hAnsi="Arial" w:cs="Arial"/>
          <w:bCs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bCs/>
          <w:lang w:eastAsia="en-US"/>
        </w:rPr>
        <w:t xml:space="preserve"> района  Курской области» считать утратившим силу.</w:t>
      </w:r>
    </w:p>
    <w:p w:rsidR="00600FE8" w:rsidRPr="00600FE8" w:rsidRDefault="00600FE8" w:rsidP="00600FE8">
      <w:pPr>
        <w:widowControl/>
        <w:autoSpaceDE/>
        <w:autoSpaceDN/>
        <w:adjustRightInd/>
        <w:spacing w:before="100" w:beforeAutospacing="1"/>
        <w:ind w:firstLine="0"/>
        <w:rPr>
          <w:rFonts w:ascii="Arial" w:eastAsia="Calibri" w:hAnsi="Arial" w:cs="Arial"/>
        </w:rPr>
      </w:pPr>
      <w:r w:rsidRPr="00600FE8">
        <w:rPr>
          <w:rFonts w:ascii="Arial" w:eastAsia="Calibri" w:hAnsi="Arial" w:cs="Arial"/>
        </w:rPr>
        <w:t xml:space="preserve">       3. </w:t>
      </w:r>
      <w:proofErr w:type="gramStart"/>
      <w:r w:rsidRPr="00600FE8">
        <w:rPr>
          <w:rFonts w:ascii="Arial" w:eastAsia="Calibri" w:hAnsi="Arial" w:cs="Arial"/>
        </w:rPr>
        <w:t>Контроль за</w:t>
      </w:r>
      <w:proofErr w:type="gramEnd"/>
      <w:r w:rsidRPr="00600FE8">
        <w:rPr>
          <w:rFonts w:ascii="Arial" w:eastAsia="Calibri" w:hAnsi="Arial" w:cs="Arial"/>
        </w:rPr>
        <w:t xml:space="preserve"> исполнением настоящего постановления оставляю за собой.</w:t>
      </w:r>
    </w:p>
    <w:p w:rsidR="00600FE8" w:rsidRPr="00600FE8" w:rsidRDefault="00600FE8" w:rsidP="00600FE8">
      <w:pPr>
        <w:widowControl/>
        <w:autoSpaceDE/>
        <w:autoSpaceDN/>
        <w:adjustRightInd/>
        <w:spacing w:before="100" w:beforeAutospacing="1"/>
        <w:ind w:firstLine="0"/>
        <w:rPr>
          <w:rFonts w:ascii="Arial" w:eastAsia="Calibri" w:hAnsi="Arial" w:cs="Arial"/>
        </w:rPr>
      </w:pPr>
      <w:r w:rsidRPr="00600FE8">
        <w:rPr>
          <w:rFonts w:ascii="Arial" w:eastAsia="Calibri" w:hAnsi="Arial" w:cs="Arial"/>
        </w:rPr>
        <w:t xml:space="preserve">       4. Настоящее постановление вступает в силу с момента подписания</w:t>
      </w:r>
      <w:r w:rsidRPr="00600FE8">
        <w:rPr>
          <w:rFonts w:ascii="Arial" w:hAnsi="Arial" w:cs="Arial"/>
        </w:rPr>
        <w:t xml:space="preserve"> и подлежит  размещению на официальном сайте Администрации Сосновского сельсовета </w:t>
      </w:r>
      <w:proofErr w:type="spellStart"/>
      <w:r w:rsidRPr="00600FE8">
        <w:rPr>
          <w:rFonts w:ascii="Arial" w:hAnsi="Arial" w:cs="Arial"/>
        </w:rPr>
        <w:t>Горшеченского</w:t>
      </w:r>
      <w:proofErr w:type="spellEnd"/>
      <w:r w:rsidRPr="00600FE8">
        <w:rPr>
          <w:rFonts w:ascii="Arial" w:hAnsi="Arial" w:cs="Arial"/>
        </w:rPr>
        <w:t xml:space="preserve"> района Курской области в информационно-телекоммуникационной сети «Интернет».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lef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      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lef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       Глава Сосновского сельсовета                                               </w:t>
      </w:r>
      <w:proofErr w:type="spellStart"/>
      <w:r w:rsidRPr="00600FE8">
        <w:rPr>
          <w:rFonts w:ascii="Arial" w:eastAsia="Times New Roman" w:hAnsi="Arial" w:cs="Arial"/>
          <w:lang w:eastAsia="en-US"/>
        </w:rPr>
        <w:t>Г.А.Шклярова</w:t>
      </w:r>
      <w:proofErr w:type="spellEnd"/>
    </w:p>
    <w:p w:rsidR="00060A4D" w:rsidRDefault="00600FE8" w:rsidP="00060A4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lastRenderedPageBreak/>
        <w:t xml:space="preserve">       </w:t>
      </w:r>
      <w:proofErr w:type="spellStart"/>
      <w:r w:rsidRPr="00600FE8">
        <w:rPr>
          <w:rFonts w:ascii="Arial" w:eastAsia="Times New Roman" w:hAnsi="Arial" w:cs="Arial"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lang w:eastAsia="en-US"/>
        </w:rPr>
        <w:t xml:space="preserve"> района</w:t>
      </w:r>
    </w:p>
    <w:p w:rsidR="00600FE8" w:rsidRPr="00600FE8" w:rsidRDefault="00600FE8" w:rsidP="00060A4D">
      <w:pPr>
        <w:widowControl/>
        <w:autoSpaceDE/>
        <w:autoSpaceDN/>
        <w:adjustRightInd/>
        <w:ind w:firstLine="0"/>
        <w:jc w:val="righ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 </w:t>
      </w:r>
      <w:r>
        <w:rPr>
          <w:rFonts w:ascii="Arial" w:eastAsia="Times New Roman" w:hAnsi="Arial" w:cs="Arial"/>
          <w:lang w:eastAsia="en-US"/>
        </w:rPr>
        <w:t xml:space="preserve">                  </w:t>
      </w:r>
      <w:r w:rsidRPr="00600FE8">
        <w:rPr>
          <w:rFonts w:ascii="Arial" w:eastAsia="Times New Roman" w:hAnsi="Arial" w:cs="Arial"/>
          <w:lang w:eastAsia="en-US"/>
        </w:rPr>
        <w:t xml:space="preserve">                                                                        </w:t>
      </w:r>
      <w:r w:rsidRPr="00600FE8">
        <w:rPr>
          <w:rFonts w:ascii="Arial" w:eastAsia="Times New Roman" w:hAnsi="Arial" w:cs="Arial"/>
          <w:b/>
          <w:bCs/>
          <w:lang w:eastAsia="en-US"/>
        </w:rPr>
        <w:t xml:space="preserve">             </w:t>
      </w:r>
      <w:r w:rsidRPr="00600FE8">
        <w:rPr>
          <w:rFonts w:ascii="Arial" w:eastAsia="Times New Roman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0A4D">
        <w:rPr>
          <w:rFonts w:ascii="Arial" w:eastAsia="Times New Roman" w:hAnsi="Arial" w:cs="Arial"/>
          <w:sz w:val="20"/>
          <w:szCs w:val="20"/>
          <w:lang w:eastAsia="en-US"/>
        </w:rPr>
        <w:t xml:space="preserve">            </w:t>
      </w:r>
      <w:r w:rsidRPr="00600FE8">
        <w:rPr>
          <w:rFonts w:ascii="Arial" w:eastAsia="Times New Roman" w:hAnsi="Arial" w:cs="Arial"/>
          <w:bCs/>
          <w:lang w:eastAsia="en-US"/>
        </w:rPr>
        <w:t>Утвержден</w:t>
      </w:r>
    </w:p>
    <w:p w:rsidR="00600FE8" w:rsidRPr="00600FE8" w:rsidRDefault="00600FE8" w:rsidP="00060A4D">
      <w:pPr>
        <w:widowControl/>
        <w:autoSpaceDE/>
        <w:autoSpaceDN/>
        <w:adjustRightInd/>
        <w:ind w:firstLine="0"/>
        <w:jc w:val="righ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                                                                            Постановлением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righ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 Администрации               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righ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Сосновского сельсовета 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right"/>
        <w:rPr>
          <w:rFonts w:ascii="Arial" w:eastAsia="Times New Roman" w:hAnsi="Arial" w:cs="Arial"/>
          <w:lang w:eastAsia="en-US"/>
        </w:rPr>
      </w:pPr>
      <w:proofErr w:type="spellStart"/>
      <w:r w:rsidRPr="00600FE8">
        <w:rPr>
          <w:rFonts w:ascii="Arial" w:eastAsia="Times New Roman" w:hAnsi="Arial" w:cs="Arial"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lang w:eastAsia="en-US"/>
        </w:rPr>
        <w:t xml:space="preserve"> района                                                        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right"/>
        <w:rPr>
          <w:rFonts w:ascii="Arial" w:eastAsia="Times New Roman" w:hAnsi="Arial" w:cs="Arial"/>
          <w:lang w:eastAsia="en-US"/>
        </w:rPr>
      </w:pPr>
      <w:r w:rsidRPr="00600FE8">
        <w:rPr>
          <w:rFonts w:ascii="Arial" w:eastAsia="Times New Roman" w:hAnsi="Arial" w:cs="Arial"/>
          <w:lang w:eastAsia="en-US"/>
        </w:rPr>
        <w:t xml:space="preserve">Курской области 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right"/>
        <w:rPr>
          <w:rFonts w:ascii="Arial" w:eastAsia="Times New Roman" w:hAnsi="Arial" w:cs="Arial"/>
          <w:b/>
          <w:bCs/>
          <w:lang w:eastAsia="en-US"/>
        </w:rPr>
      </w:pPr>
      <w:r>
        <w:rPr>
          <w:rFonts w:ascii="Arial" w:eastAsia="Times New Roman" w:hAnsi="Arial" w:cs="Arial"/>
          <w:lang w:eastAsia="en-US"/>
        </w:rPr>
        <w:t>от  29.03.2023</w:t>
      </w:r>
      <w:r w:rsidRPr="00600FE8">
        <w:rPr>
          <w:rFonts w:ascii="Arial" w:eastAsia="Times New Roman" w:hAnsi="Arial" w:cs="Arial"/>
          <w:lang w:eastAsia="en-US"/>
        </w:rPr>
        <w:t xml:space="preserve">года № </w:t>
      </w:r>
      <w:r>
        <w:rPr>
          <w:rFonts w:ascii="Arial" w:eastAsia="Times New Roman" w:hAnsi="Arial" w:cs="Arial"/>
          <w:lang w:eastAsia="en-US"/>
        </w:rPr>
        <w:t>10</w:t>
      </w:r>
      <w:r w:rsidRPr="00600FE8">
        <w:rPr>
          <w:rFonts w:ascii="Arial" w:eastAsia="Times New Roman" w:hAnsi="Arial" w:cs="Arial"/>
          <w:lang w:eastAsia="en-US"/>
        </w:rPr>
        <w:t xml:space="preserve">  </w:t>
      </w:r>
    </w:p>
    <w:p w:rsidR="00600FE8" w:rsidRPr="00600FE8" w:rsidRDefault="00600FE8" w:rsidP="00600FE8">
      <w:pPr>
        <w:widowControl/>
        <w:autoSpaceDE/>
        <w:autoSpaceDN/>
        <w:adjustRightInd/>
        <w:spacing w:after="200"/>
        <w:ind w:firstLine="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:rsidR="00600FE8" w:rsidRPr="00600FE8" w:rsidRDefault="00600FE8" w:rsidP="00600FE8">
      <w:pPr>
        <w:widowControl/>
        <w:autoSpaceDE/>
        <w:autoSpaceDN/>
        <w:adjustRightInd/>
        <w:ind w:firstLine="0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US"/>
        </w:rPr>
      </w:pPr>
      <w:r w:rsidRPr="00600FE8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US"/>
        </w:rPr>
        <w:t>ПОЛОЖЕНИЕ</w:t>
      </w:r>
    </w:p>
    <w:p w:rsidR="00600FE8" w:rsidRPr="00600FE8" w:rsidRDefault="00A770E0" w:rsidP="00600FE8">
      <w:pPr>
        <w:widowControl/>
        <w:autoSpaceDE/>
        <w:autoSpaceDN/>
        <w:adjustRightInd/>
        <w:spacing w:before="30"/>
        <w:ind w:firstLine="0"/>
        <w:jc w:val="center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en-US"/>
        </w:rPr>
        <w:t xml:space="preserve">о </w:t>
      </w:r>
      <w:bookmarkStart w:id="0" w:name="_GoBack"/>
      <w:bookmarkEnd w:id="0"/>
      <w:r w:rsidR="00600FE8" w:rsidRPr="00600FE8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en-US"/>
        </w:rPr>
        <w:t xml:space="preserve">  единой комиссии, осуществляющей функции по осуществлению закупок путем проведения конкурсов, аукционов, запросов котировок, запросов предложений для муниципальных нужд Администрации Сосновского сельсовета  </w:t>
      </w:r>
      <w:proofErr w:type="spellStart"/>
      <w:r w:rsidR="00600FE8" w:rsidRPr="00600FE8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en-US"/>
        </w:rPr>
        <w:t>Горшеченского</w:t>
      </w:r>
      <w:proofErr w:type="spellEnd"/>
      <w:r w:rsidR="00600FE8" w:rsidRPr="00600FE8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en-US"/>
        </w:rPr>
        <w:t xml:space="preserve"> района  Курской области</w:t>
      </w:r>
      <w:r w:rsidR="00600FE8" w:rsidRPr="00600FE8">
        <w:rPr>
          <w:rFonts w:ascii="Arial" w:eastAsia="Times New Roman" w:hAnsi="Arial" w:cs="Arial"/>
          <w:color w:val="332E2D"/>
          <w:spacing w:val="2"/>
          <w:lang w:eastAsia="en-US"/>
        </w:rPr>
        <w:br/>
      </w:r>
      <w:r w:rsidR="00600FE8" w:rsidRPr="00600FE8">
        <w:rPr>
          <w:rFonts w:ascii="Arial" w:eastAsia="Times New Roman" w:hAnsi="Arial" w:cs="Arial"/>
          <w:b/>
          <w:color w:val="000000"/>
          <w:spacing w:val="2"/>
          <w:lang w:eastAsia="en-US"/>
        </w:rPr>
        <w:br/>
        <w:t>1. Общие положения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rPr>
          <w:rFonts w:ascii="Arial" w:eastAsia="Times New Roman" w:hAnsi="Arial" w:cs="Arial"/>
          <w:color w:val="000000"/>
          <w:spacing w:val="2"/>
          <w:lang w:eastAsia="en-US"/>
        </w:rPr>
      </w:pPr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     </w:t>
      </w:r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br/>
        <w:t xml:space="preserve">     1.1. </w:t>
      </w:r>
      <w:proofErr w:type="gramStart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 xml:space="preserve">Настоящее Положение о единой комиссии, осуществляющей функции по осуществлению закупок путем проведения конкурсов, аукционов, запросов котировок, запросов предложений для муниципальных нужд Администрации Сосновского сельсовета  </w:t>
      </w:r>
      <w:proofErr w:type="spellStart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 xml:space="preserve"> района  Курской области (далее - Положение) определяет порядок формирования состава, функции и порядок работы единой комиссии, осуществляющей функции по осуществлению закупок путем проведения конкурсов, аукционов, запросов котировок, запросов предложений для муниципальных нужд Администрации Сосновского сельсовета </w:t>
      </w:r>
      <w:proofErr w:type="spellStart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Горшеченского</w:t>
      </w:r>
      <w:proofErr w:type="spellEnd"/>
      <w:proofErr w:type="gramEnd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 xml:space="preserve"> района  Курской област</w:t>
      </w:r>
      <w:proofErr w:type="gramStart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и(</w:t>
      </w:r>
      <w:proofErr w:type="gramEnd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далее - комиссия).</w:t>
      </w:r>
    </w:p>
    <w:p w:rsidR="00600FE8" w:rsidRPr="00600FE8" w:rsidRDefault="00600FE8" w:rsidP="00600FE8">
      <w:pPr>
        <w:widowControl/>
        <w:autoSpaceDE/>
        <w:autoSpaceDN/>
        <w:adjustRightInd/>
        <w:ind w:firstLine="0"/>
        <w:rPr>
          <w:rFonts w:ascii="Arial" w:eastAsia="Times New Roman" w:hAnsi="Arial" w:cs="Arial"/>
          <w:color w:val="000000"/>
          <w:spacing w:val="2"/>
          <w:lang w:eastAsia="en-US"/>
        </w:rPr>
      </w:pPr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 xml:space="preserve">   1.2. </w:t>
      </w:r>
      <w:proofErr w:type="gramStart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 xml:space="preserve">Комиссия создается  Администрацией Сосновского сельсовета </w:t>
      </w:r>
      <w:proofErr w:type="spellStart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 xml:space="preserve"> района  Курской области для определения поставщиков (подрядчиков, исполнителей), за исключением осуществления закупки у единственного поставщика (подрядчика, исполнителя) и работает в целях выявления лучших условий исполнения муниципального контракта на закупки товаров, выполнение работ, оказание услуг для муниципальных нужд Администрации Сосновского сельсовета </w:t>
      </w:r>
      <w:proofErr w:type="spellStart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Горшеченского</w:t>
      </w:r>
      <w:proofErr w:type="spellEnd"/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 xml:space="preserve"> района  Курской области (далее - муниципальный контракт).</w:t>
      </w:r>
      <w:proofErr w:type="gramEnd"/>
    </w:p>
    <w:p w:rsidR="002C4728" w:rsidRDefault="00600FE8" w:rsidP="00600FE8">
      <w:pPr>
        <w:widowControl/>
        <w:autoSpaceDE/>
        <w:autoSpaceDN/>
        <w:adjustRightInd/>
        <w:spacing w:before="30" w:after="30"/>
        <w:ind w:firstLine="0"/>
        <w:rPr>
          <w:rFonts w:ascii="Arial" w:hAnsi="Arial" w:cs="Arial"/>
        </w:rPr>
      </w:pPr>
      <w:r w:rsidRPr="00600FE8">
        <w:rPr>
          <w:rFonts w:ascii="Arial" w:eastAsia="Times New Roman" w:hAnsi="Arial" w:cs="Arial"/>
          <w:color w:val="000000"/>
          <w:spacing w:val="2"/>
          <w:lang w:eastAsia="en-US"/>
        </w:rPr>
        <w:t>     </w:t>
      </w:r>
      <w:bookmarkStart w:id="1" w:name="sub_103"/>
      <w:r w:rsidR="002C4728" w:rsidRPr="00600FE8">
        <w:rPr>
          <w:rFonts w:ascii="Arial" w:hAnsi="Arial" w:cs="Arial"/>
        </w:rPr>
        <w:t xml:space="preserve">1.3. </w:t>
      </w:r>
      <w:proofErr w:type="gramStart"/>
      <w:r w:rsidR="002C4728" w:rsidRPr="00600FE8">
        <w:rPr>
          <w:rFonts w:ascii="Arial" w:hAnsi="Arial" w:cs="Arial"/>
        </w:rPr>
        <w:t xml:space="preserve">Комиссия в своей деятельности руководствуется </w:t>
      </w:r>
      <w:hyperlink r:id="rId8" w:history="1">
        <w:r w:rsidR="002C4728" w:rsidRPr="00600FE8">
          <w:rPr>
            <w:rStyle w:val="a4"/>
            <w:rFonts w:ascii="Arial" w:hAnsi="Arial" w:cs="Arial"/>
            <w:b w:val="0"/>
            <w:color w:val="auto"/>
          </w:rPr>
          <w:t>Федеральным законом</w:t>
        </w:r>
      </w:hyperlink>
      <w:r w:rsidR="002C4728" w:rsidRPr="00600FE8">
        <w:rPr>
          <w:rFonts w:ascii="Arial" w:hAnsi="Arial" w:cs="Arial"/>
        </w:rPr>
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</w:t>
      </w:r>
      <w:r w:rsidRPr="00600FE8">
        <w:rPr>
          <w:rFonts w:ascii="Arial" w:eastAsia="Calibri" w:hAnsi="Arial" w:cs="Arial"/>
        </w:rPr>
        <w:t>Федеральным законом от 11.06.2022г. №160-ФЗ «О внесении изменений в статью 3 Федерального закона «О закупках товаров, работ, услуг отдельными видами юридических лиц» и  Федеральный закон</w:t>
      </w:r>
      <w:proofErr w:type="gramEnd"/>
      <w:r w:rsidRPr="00600FE8">
        <w:rPr>
          <w:rFonts w:ascii="Arial" w:eastAsia="Calibri" w:hAnsi="Arial" w:cs="Arial"/>
        </w:rPr>
        <w:t xml:space="preserve"> «О контрактной системе в сфере закупок товаров, работ, услуг для обеспечения государственных и муниципальных нужд»  </w:t>
      </w:r>
      <w:hyperlink r:id="rId9" w:history="1">
        <w:r w:rsidR="002C4728" w:rsidRPr="00600FE8">
          <w:rPr>
            <w:rStyle w:val="a4"/>
            <w:rFonts w:ascii="Arial" w:hAnsi="Arial" w:cs="Arial"/>
            <w:b w:val="0"/>
            <w:color w:val="auto"/>
          </w:rPr>
          <w:t>Гражданским кодексом</w:t>
        </w:r>
      </w:hyperlink>
      <w:r w:rsidR="002C4728" w:rsidRPr="00600FE8">
        <w:rPr>
          <w:rFonts w:ascii="Arial" w:hAnsi="Arial" w:cs="Arial"/>
        </w:rPr>
        <w:t xml:space="preserve"> Российской Федерации, </w:t>
      </w:r>
      <w:hyperlink r:id="rId10" w:history="1">
        <w:r w:rsidR="002C4728" w:rsidRPr="00600FE8">
          <w:rPr>
            <w:rStyle w:val="a4"/>
            <w:rFonts w:ascii="Arial" w:hAnsi="Arial" w:cs="Arial"/>
            <w:b w:val="0"/>
            <w:color w:val="auto"/>
          </w:rPr>
          <w:t>Бюджетным кодексом</w:t>
        </w:r>
      </w:hyperlink>
      <w:r w:rsidR="002C4728" w:rsidRPr="00600FE8">
        <w:rPr>
          <w:rFonts w:ascii="Arial" w:hAnsi="Arial" w:cs="Arial"/>
          <w:b/>
        </w:rPr>
        <w:t xml:space="preserve"> </w:t>
      </w:r>
      <w:r w:rsidR="002C4728" w:rsidRPr="00600FE8">
        <w:rPr>
          <w:rFonts w:ascii="Arial" w:hAnsi="Arial" w:cs="Arial"/>
        </w:rPr>
        <w:t>Российской</w:t>
      </w:r>
      <w:r w:rsidR="002C4728" w:rsidRPr="00600FE8">
        <w:rPr>
          <w:rFonts w:ascii="Arial" w:hAnsi="Arial" w:cs="Arial"/>
          <w:b/>
        </w:rPr>
        <w:t xml:space="preserve"> </w:t>
      </w:r>
      <w:r w:rsidR="002C4728" w:rsidRPr="00600FE8">
        <w:rPr>
          <w:rFonts w:ascii="Arial" w:hAnsi="Arial" w:cs="Arial"/>
        </w:rPr>
        <w:t>Федерации и иными федеральными законами и нормативными актами Российской Федерации, а также настоящим Положением.</w:t>
      </w:r>
    </w:p>
    <w:p w:rsidR="00600FE8" w:rsidRPr="00600FE8" w:rsidRDefault="00600FE8" w:rsidP="00600FE8">
      <w:pPr>
        <w:widowControl/>
        <w:autoSpaceDE/>
        <w:autoSpaceDN/>
        <w:adjustRightInd/>
        <w:spacing w:before="30" w:after="30"/>
        <w:ind w:firstLine="0"/>
        <w:rPr>
          <w:rFonts w:ascii="Arial" w:eastAsia="Times New Roman" w:hAnsi="Arial" w:cs="Arial"/>
          <w:color w:val="000000"/>
          <w:spacing w:val="2"/>
          <w:lang w:eastAsia="en-US"/>
        </w:rPr>
      </w:pPr>
    </w:p>
    <w:p w:rsidR="002C4728" w:rsidRPr="00060A4D" w:rsidRDefault="002C4728" w:rsidP="002C4728">
      <w:pPr>
        <w:pStyle w:val="1"/>
        <w:rPr>
          <w:rFonts w:ascii="Arial" w:hAnsi="Arial" w:cs="Arial"/>
          <w:color w:val="000000" w:themeColor="text1"/>
        </w:rPr>
      </w:pPr>
      <w:bookmarkStart w:id="2" w:name="sub_200"/>
      <w:bookmarkEnd w:id="1"/>
      <w:r w:rsidRPr="00060A4D">
        <w:rPr>
          <w:rFonts w:ascii="Arial" w:hAnsi="Arial" w:cs="Arial"/>
          <w:color w:val="000000" w:themeColor="text1"/>
        </w:rPr>
        <w:t>2. Основные цели и задачи комиссии</w:t>
      </w:r>
      <w:bookmarkEnd w:id="2"/>
    </w:p>
    <w:p w:rsidR="002C4728" w:rsidRPr="00586649" w:rsidRDefault="002C4728" w:rsidP="002C4728">
      <w:pPr>
        <w:rPr>
          <w:rFonts w:ascii="Arial" w:hAnsi="Arial" w:cs="Arial"/>
        </w:rPr>
      </w:pPr>
      <w:bookmarkStart w:id="3" w:name="sub_201"/>
      <w:r w:rsidRPr="00586649">
        <w:rPr>
          <w:rFonts w:ascii="Arial" w:hAnsi="Arial" w:cs="Arial"/>
        </w:rPr>
        <w:lastRenderedPageBreak/>
        <w:t>2.1. По настоящему Положению Комиссия создается в целях: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" w:name="sub_211"/>
      <w:bookmarkEnd w:id="3"/>
      <w:r w:rsidRPr="00586649">
        <w:rPr>
          <w:rFonts w:ascii="Arial" w:hAnsi="Arial" w:cs="Arial"/>
        </w:rPr>
        <w:t xml:space="preserve">2.1.1. Подведения итогов и определения победителей электронных конкурсов, закрытых конкурсов, закрытых электронных конкурсов на право заключения </w:t>
      </w:r>
      <w:r w:rsidRPr="00586649">
        <w:rPr>
          <w:rStyle w:val="a3"/>
          <w:rFonts w:ascii="Arial" w:hAnsi="Arial" w:cs="Arial"/>
          <w:b w:val="0"/>
          <w:bCs/>
        </w:rPr>
        <w:t>муниципальных</w:t>
      </w:r>
      <w:r w:rsidRPr="00586649">
        <w:rPr>
          <w:rFonts w:ascii="Arial" w:hAnsi="Arial" w:cs="Arial"/>
        </w:rPr>
        <w:t xml:space="preserve"> контрактов на поставки товаров, выполнение работ, оказание услуг для нужд Заказчика.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" w:name="sub_212"/>
      <w:bookmarkEnd w:id="4"/>
      <w:r w:rsidRPr="00586649">
        <w:rPr>
          <w:rFonts w:ascii="Arial" w:hAnsi="Arial" w:cs="Arial"/>
        </w:rPr>
        <w:t xml:space="preserve">2.1.2. Подведения итогов и определения победителей электронных аукционов, закрытых аукционов, закрытых электронных аукционов на заключение </w:t>
      </w:r>
      <w:r w:rsidRPr="00586649">
        <w:rPr>
          <w:rStyle w:val="a3"/>
          <w:rFonts w:ascii="Arial" w:hAnsi="Arial" w:cs="Arial"/>
          <w:b w:val="0"/>
          <w:bCs/>
        </w:rPr>
        <w:t>муниципальных</w:t>
      </w:r>
      <w:r w:rsidRPr="00586649">
        <w:rPr>
          <w:rFonts w:ascii="Arial" w:hAnsi="Arial" w:cs="Arial"/>
        </w:rPr>
        <w:t xml:space="preserve"> контрактов на поставки товаров, выполнение работ, оказание услуг для нужд Заказчика.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6" w:name="sub_213"/>
      <w:bookmarkEnd w:id="5"/>
      <w:r w:rsidRPr="00586649">
        <w:rPr>
          <w:rFonts w:ascii="Arial" w:hAnsi="Arial" w:cs="Arial"/>
        </w:rPr>
        <w:t>2.1.3. Подведения итогов и определения победителей при осуществлении закупки путем проведения электронного запроса котировок, на поставки товаров, выполнение работ, оказание услуг для нужд Заказчика.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" w:name="sub_202"/>
      <w:bookmarkEnd w:id="6"/>
      <w:r w:rsidRPr="00586649">
        <w:rPr>
          <w:rFonts w:ascii="Arial" w:hAnsi="Arial" w:cs="Arial"/>
        </w:rPr>
        <w:t>2.2. Исходя из целей деятельности Комиссии, в ее задачи входит: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8" w:name="sub_221"/>
      <w:bookmarkEnd w:id="7"/>
      <w:r w:rsidRPr="00586649">
        <w:rPr>
          <w:rFonts w:ascii="Arial" w:hAnsi="Arial" w:cs="Arial"/>
        </w:rPr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9" w:name="sub_222"/>
      <w:bookmarkEnd w:id="8"/>
      <w:r w:rsidRPr="00586649">
        <w:rPr>
          <w:rFonts w:ascii="Arial" w:hAnsi="Arial" w:cs="Arial"/>
        </w:rPr>
        <w:t>2.2.2. Создание равных конкурентных условий для всех участников.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0" w:name="sub_223"/>
      <w:bookmarkEnd w:id="9"/>
      <w:r w:rsidRPr="00586649">
        <w:rPr>
          <w:rFonts w:ascii="Arial" w:hAnsi="Arial" w:cs="Arial"/>
        </w:rPr>
        <w:t xml:space="preserve">2.2.3. Соблюдение принципов публичности, прозрачности, </w:t>
      </w:r>
      <w:proofErr w:type="spellStart"/>
      <w:r w:rsidRPr="00586649">
        <w:rPr>
          <w:rFonts w:ascii="Arial" w:hAnsi="Arial" w:cs="Arial"/>
        </w:rPr>
        <w:t>конкурентности</w:t>
      </w:r>
      <w:proofErr w:type="spellEnd"/>
      <w:r w:rsidRPr="00586649">
        <w:rPr>
          <w:rFonts w:ascii="Arial" w:hAnsi="Arial" w:cs="Arial"/>
        </w:rPr>
        <w:t xml:space="preserve">, равных условий и </w:t>
      </w:r>
      <w:proofErr w:type="spellStart"/>
      <w:r w:rsidRPr="00586649">
        <w:rPr>
          <w:rFonts w:ascii="Arial" w:hAnsi="Arial" w:cs="Arial"/>
        </w:rPr>
        <w:t>недискриминации</w:t>
      </w:r>
      <w:proofErr w:type="spellEnd"/>
      <w:r w:rsidRPr="00586649">
        <w:rPr>
          <w:rFonts w:ascii="Arial" w:hAnsi="Arial" w:cs="Arial"/>
        </w:rPr>
        <w:t xml:space="preserve"> при осуществлении закупок.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1" w:name="sub_224"/>
      <w:bookmarkEnd w:id="10"/>
      <w:r w:rsidRPr="00586649">
        <w:rPr>
          <w:rFonts w:ascii="Arial" w:hAnsi="Arial" w:cs="Arial"/>
        </w:rPr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2" w:name="sub_225"/>
      <w:bookmarkEnd w:id="11"/>
      <w:r w:rsidRPr="00586649">
        <w:rPr>
          <w:rFonts w:ascii="Arial" w:hAnsi="Arial" w:cs="Arial"/>
        </w:rPr>
        <w:t>2.2.5. Устранение возможностей злоупотребления и коррупции при осуществлении закупок.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3" w:name="sub_226"/>
      <w:bookmarkEnd w:id="12"/>
      <w:r w:rsidRPr="00586649">
        <w:rPr>
          <w:rFonts w:ascii="Arial" w:hAnsi="Arial" w:cs="Arial"/>
        </w:rPr>
        <w:t>2.2.6. Соблюдение конфиденциальности информации, содержащейся в заявках</w:t>
      </w:r>
      <w:bookmarkEnd w:id="13"/>
    </w:p>
    <w:p w:rsidR="002C4728" w:rsidRPr="00060A4D" w:rsidRDefault="002C4728" w:rsidP="002C4728">
      <w:pPr>
        <w:pStyle w:val="1"/>
        <w:rPr>
          <w:rFonts w:ascii="Arial" w:hAnsi="Arial" w:cs="Arial"/>
          <w:color w:val="000000" w:themeColor="text1"/>
        </w:rPr>
      </w:pPr>
      <w:bookmarkStart w:id="14" w:name="sub_300"/>
      <w:r w:rsidRPr="00060A4D">
        <w:rPr>
          <w:rFonts w:ascii="Arial" w:hAnsi="Arial" w:cs="Arial"/>
          <w:color w:val="000000" w:themeColor="text1"/>
        </w:rPr>
        <w:t>3. Функции комиссии</w:t>
      </w:r>
      <w:bookmarkEnd w:id="14"/>
    </w:p>
    <w:p w:rsidR="002C4728" w:rsidRPr="00586649" w:rsidRDefault="002C4728" w:rsidP="002C4728">
      <w:pPr>
        <w:rPr>
          <w:rFonts w:ascii="Arial" w:hAnsi="Arial" w:cs="Arial"/>
        </w:rPr>
      </w:pPr>
      <w:bookmarkStart w:id="15" w:name="sub_301"/>
      <w:r w:rsidRPr="00586649">
        <w:rPr>
          <w:rFonts w:ascii="Arial" w:hAnsi="Arial" w:cs="Arial"/>
        </w:rPr>
        <w:t>3.1. Основными функциями Комиссии являются: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6" w:name="sub_311"/>
      <w:bookmarkEnd w:id="15"/>
      <w:r w:rsidRPr="00586649">
        <w:rPr>
          <w:rFonts w:ascii="Arial" w:hAnsi="Arial" w:cs="Arial"/>
        </w:rPr>
        <w:t>3.1.1. При проведении электронного конкурса: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7" w:name="sub_3111"/>
      <w:bookmarkEnd w:id="16"/>
      <w:r w:rsidRPr="00586649">
        <w:rPr>
          <w:rFonts w:ascii="Arial" w:hAnsi="Arial" w:cs="Arial"/>
        </w:rPr>
        <w:t>а) рассмотрение первых частей заявок на участие в закупке, направленных оператором электронной площадки, и принятие решения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8" w:name="sub_3112"/>
      <w:bookmarkEnd w:id="17"/>
      <w:r w:rsidRPr="00586649">
        <w:rPr>
          <w:rFonts w:ascii="Arial" w:hAnsi="Arial" w:cs="Arial"/>
        </w:rPr>
        <w:t xml:space="preserve">б) осуществление оценки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586649">
        <w:rPr>
          <w:rFonts w:ascii="Arial" w:hAnsi="Arial" w:cs="Arial"/>
        </w:rPr>
        <w:t>извещению</w:t>
      </w:r>
      <w:proofErr w:type="gramEnd"/>
      <w:r w:rsidRPr="00586649">
        <w:rPr>
          <w:rFonts w:ascii="Arial" w:hAnsi="Arial" w:cs="Arial"/>
        </w:rPr>
        <w:t xml:space="preserve"> об осуществлении закупки, по критериям, предусмотренным </w:t>
      </w:r>
      <w:hyperlink r:id="rId11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пунктами 2</w:t>
        </w:r>
      </w:hyperlink>
      <w:r w:rsidRPr="00586649">
        <w:rPr>
          <w:rFonts w:ascii="Arial" w:hAnsi="Arial" w:cs="Arial"/>
          <w:b/>
        </w:rPr>
        <w:t xml:space="preserve"> </w:t>
      </w:r>
      <w:r w:rsidRPr="00586649">
        <w:rPr>
          <w:rFonts w:ascii="Arial" w:hAnsi="Arial" w:cs="Arial"/>
        </w:rPr>
        <w:t>и</w:t>
      </w:r>
      <w:r w:rsidRPr="00586649">
        <w:rPr>
          <w:rFonts w:ascii="Arial" w:hAnsi="Arial" w:cs="Arial"/>
          <w:b/>
        </w:rPr>
        <w:t xml:space="preserve"> </w:t>
      </w:r>
      <w:hyperlink r:id="rId12" w:history="1">
        <w:r w:rsidRPr="00586649">
          <w:rPr>
            <w:rStyle w:val="a4"/>
            <w:rFonts w:ascii="Arial" w:hAnsi="Arial" w:cs="Arial"/>
            <w:b w:val="0"/>
            <w:color w:val="auto"/>
          </w:rPr>
          <w:t>3 части 1 статьи 32</w:t>
        </w:r>
      </w:hyperlink>
      <w:r w:rsidRPr="00586649">
        <w:rPr>
          <w:rFonts w:ascii="Arial" w:hAnsi="Arial" w:cs="Arial"/>
        </w:rPr>
        <w:t xml:space="preserve"> Закона о контрактной системе (если такие критерии установлены извещением об осуществлении закупки);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19" w:name="sub_3113"/>
      <w:bookmarkEnd w:id="18"/>
      <w:r w:rsidRPr="00586649">
        <w:rPr>
          <w:rFonts w:ascii="Arial" w:hAnsi="Arial" w:cs="Arial"/>
        </w:rPr>
        <w:t xml:space="preserve">в) подписание членами Комиссии сформированного Заказчиком с использованием электронной площадки протокола рассмотрения и оценки первых частей заявок на участие в закупке усиленными </w:t>
      </w:r>
      <w:hyperlink r:id="rId13" w:history="1">
        <w:r w:rsidRPr="00586649">
          <w:rPr>
            <w:rStyle w:val="a4"/>
            <w:rFonts w:ascii="Arial" w:hAnsi="Arial" w:cs="Arial"/>
            <w:b w:val="0"/>
            <w:color w:val="auto"/>
          </w:rPr>
          <w:t>электронными подписями</w:t>
        </w:r>
      </w:hyperlink>
      <w:r w:rsidRPr="00586649">
        <w:rPr>
          <w:rFonts w:ascii="Arial" w:hAnsi="Arial" w:cs="Arial"/>
        </w:rPr>
        <w:t>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0" w:name="sub_3114"/>
      <w:bookmarkEnd w:id="19"/>
      <w:r w:rsidRPr="00586649">
        <w:rPr>
          <w:rFonts w:ascii="Arial" w:hAnsi="Arial" w:cs="Arial"/>
        </w:rPr>
        <w:t>г) рассмотрение вторых частей заявок на участие в закупке, а также информации и документов, направленных оператором электронной площадки, и принятие решения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1" w:name="sub_3115"/>
      <w:bookmarkEnd w:id="20"/>
      <w:r w:rsidRPr="00586649">
        <w:rPr>
          <w:rFonts w:ascii="Arial" w:hAnsi="Arial" w:cs="Arial"/>
        </w:rPr>
        <w:t xml:space="preserve">д) осуществление оценки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586649">
        <w:rPr>
          <w:rFonts w:ascii="Arial" w:hAnsi="Arial" w:cs="Arial"/>
        </w:rPr>
        <w:t>извещению</w:t>
      </w:r>
      <w:proofErr w:type="gramEnd"/>
      <w:r w:rsidRPr="00586649">
        <w:rPr>
          <w:rFonts w:ascii="Arial" w:hAnsi="Arial" w:cs="Arial"/>
        </w:rPr>
        <w:t xml:space="preserve"> об осуществлении закупки, по критерию, предусмотренному </w:t>
      </w:r>
      <w:hyperlink r:id="rId14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пунктом 4 части 1 статьи 32</w:t>
        </w:r>
      </w:hyperlink>
      <w:r w:rsidRPr="00586649">
        <w:rPr>
          <w:rFonts w:ascii="Arial" w:hAnsi="Arial" w:cs="Arial"/>
        </w:rPr>
        <w:t xml:space="preserve"> Закона о контрактной системе (если такой критерий установлен извещением об осуществлении закупки);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2" w:name="sub_3116"/>
      <w:bookmarkEnd w:id="21"/>
      <w:r w:rsidRPr="00586649">
        <w:rPr>
          <w:rFonts w:ascii="Arial" w:hAnsi="Arial" w:cs="Arial"/>
        </w:rPr>
        <w:t xml:space="preserve">е) подписание членами Комиссии сформированного Заказчиком с </w:t>
      </w:r>
      <w:r w:rsidRPr="00586649">
        <w:rPr>
          <w:rFonts w:ascii="Arial" w:hAnsi="Arial" w:cs="Arial"/>
        </w:rPr>
        <w:lastRenderedPageBreak/>
        <w:t>использованием электронной площадки протокола рассмотрения и оценки вторых частей заявок на участие в закупке усиленными электронными подписями;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3" w:name="sub_3117"/>
      <w:bookmarkEnd w:id="22"/>
      <w:r w:rsidRPr="00586649">
        <w:rPr>
          <w:rFonts w:ascii="Arial" w:hAnsi="Arial" w:cs="Arial"/>
        </w:rPr>
        <w:t xml:space="preserve">ж) осуществление оценки ценовых предложений по критерию, предусмотренному </w:t>
      </w:r>
      <w:hyperlink r:id="rId15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пунктом 1 части 1 статьи 32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4" w:name="sub_3118"/>
      <w:bookmarkEnd w:id="23"/>
      <w:proofErr w:type="gramStart"/>
      <w:r w:rsidRPr="00586649">
        <w:rPr>
          <w:rFonts w:ascii="Arial" w:hAnsi="Arial" w:cs="Arial"/>
        </w:rPr>
        <w:t xml:space="preserve">з) на основании результатов оценки первых и вторых частей заявок на участие в закупке, содержащихся в протоколе рассмотрения и оценки первых частей заявок на участие в закупке и протоколе рассмотрения и оценки вторых частей заявок на участие в закупке, а также оценки, предусмотренной </w:t>
      </w:r>
      <w:hyperlink w:anchor="sub_3117" w:history="1">
        <w:r w:rsidRPr="00586649">
          <w:rPr>
            <w:rStyle w:val="a4"/>
            <w:rFonts w:ascii="Arial" w:hAnsi="Arial" w:cs="Arial"/>
            <w:b w:val="0"/>
            <w:color w:val="auto"/>
          </w:rPr>
          <w:t>подпунктом "ж"</w:t>
        </w:r>
      </w:hyperlink>
      <w:r w:rsidRPr="00586649">
        <w:rPr>
          <w:rFonts w:ascii="Arial" w:hAnsi="Arial" w:cs="Arial"/>
        </w:rPr>
        <w:t xml:space="preserve"> настоящего пункта, присвоение каждой заявке на участие в закупке, первая и вторая части которой признаны</w:t>
      </w:r>
      <w:proofErr w:type="gramEnd"/>
      <w:r w:rsidRPr="00586649">
        <w:rPr>
          <w:rFonts w:ascii="Arial" w:hAnsi="Arial" w:cs="Arial"/>
        </w:rPr>
        <w:t xml:space="preserve"> соответствующими извещению об осуществлении закупки,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</w:t>
      </w:r>
      <w:hyperlink r:id="rId16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14</w:t>
        </w:r>
      </w:hyperlink>
      <w:r w:rsidRPr="00586649">
        <w:rPr>
          <w:rFonts w:ascii="Arial" w:hAnsi="Arial" w:cs="Arial"/>
          <w:b/>
        </w:rPr>
        <w:t xml:space="preserve"> </w:t>
      </w:r>
      <w:r w:rsidRPr="00586649">
        <w:rPr>
          <w:rFonts w:ascii="Arial" w:hAnsi="Arial" w:cs="Arial"/>
        </w:rPr>
        <w:t>Закона о контрактной системе;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5" w:name="sub_3119"/>
      <w:bookmarkEnd w:id="24"/>
      <w:r w:rsidRPr="00586649">
        <w:rPr>
          <w:rFonts w:ascii="Arial" w:hAnsi="Arial" w:cs="Arial"/>
        </w:rPr>
        <w:t xml:space="preserve">и) подписание членами Комиссии сформированного Заказчиком с использованием электронной </w:t>
      </w:r>
      <w:proofErr w:type="gramStart"/>
      <w:r w:rsidRPr="00586649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586649">
        <w:rPr>
          <w:rFonts w:ascii="Arial" w:hAnsi="Arial" w:cs="Arial"/>
        </w:rPr>
        <w:t xml:space="preserve"> поставщика (подрядчика, исполнителя) усиленными </w:t>
      </w:r>
      <w:hyperlink r:id="rId17" w:history="1">
        <w:r w:rsidRPr="00586649">
          <w:rPr>
            <w:rStyle w:val="a4"/>
            <w:rFonts w:ascii="Arial" w:hAnsi="Arial" w:cs="Arial"/>
            <w:b w:val="0"/>
            <w:color w:val="auto"/>
          </w:rPr>
          <w:t>электронными подписями</w:t>
        </w:r>
      </w:hyperlink>
      <w:r w:rsidRPr="00586649">
        <w:rPr>
          <w:rFonts w:ascii="Arial" w:hAnsi="Arial" w:cs="Arial"/>
          <w:b/>
        </w:rPr>
        <w:t>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6" w:name="sub_312"/>
      <w:bookmarkEnd w:id="25"/>
      <w:r w:rsidRPr="00586649">
        <w:rPr>
          <w:rFonts w:ascii="Arial" w:hAnsi="Arial" w:cs="Arial"/>
        </w:rPr>
        <w:t>3.1.2. При проведении закрытого конкурса: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7" w:name="sub_3121"/>
      <w:bookmarkEnd w:id="26"/>
      <w:r w:rsidRPr="00586649">
        <w:rPr>
          <w:rFonts w:ascii="Arial" w:hAnsi="Arial" w:cs="Arial"/>
        </w:rPr>
        <w:t>а) вскрытие поступивших заказчику до окончания срока подачи заявок на участие в закупке конвертов с заявками на участие в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8" w:name="sub_3122"/>
      <w:bookmarkEnd w:id="27"/>
      <w:r w:rsidRPr="00586649">
        <w:rPr>
          <w:rFonts w:ascii="Arial" w:hAnsi="Arial" w:cs="Arial"/>
        </w:rPr>
        <w:t>б)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29" w:name="sub_3123"/>
      <w:bookmarkEnd w:id="28"/>
      <w:r w:rsidRPr="00586649">
        <w:rPr>
          <w:rFonts w:ascii="Arial" w:hAnsi="Arial" w:cs="Arial"/>
        </w:rPr>
        <w:t xml:space="preserve">в) осуществление оценки заявок на участие в закупке, в отношении которых принято решение о признании соответствующими документации о закупке, по критериям оценки, предусмотренным </w:t>
      </w:r>
      <w:hyperlink r:id="rId18" w:history="1">
        <w:r w:rsidRPr="00586649">
          <w:rPr>
            <w:rStyle w:val="a4"/>
            <w:rFonts w:ascii="Arial" w:hAnsi="Arial" w:cs="Arial"/>
            <w:b w:val="0"/>
            <w:color w:val="auto"/>
          </w:rPr>
          <w:t>частью 1 статьи 32</w:t>
        </w:r>
      </w:hyperlink>
      <w:r w:rsidRPr="00586649">
        <w:rPr>
          <w:rFonts w:ascii="Arial" w:hAnsi="Arial" w:cs="Arial"/>
          <w:b/>
        </w:rPr>
        <w:t xml:space="preserve"> </w:t>
      </w:r>
      <w:r w:rsidRPr="00586649">
        <w:rPr>
          <w:rFonts w:ascii="Arial" w:hAnsi="Arial" w:cs="Arial"/>
        </w:rPr>
        <w:t>Закона о контрактной системе (в случае установления таких критериев в документации о закупке);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30" w:name="sub_3124"/>
      <w:bookmarkEnd w:id="29"/>
      <w:proofErr w:type="gramStart"/>
      <w:r w:rsidRPr="00586649">
        <w:rPr>
          <w:rFonts w:ascii="Arial" w:hAnsi="Arial" w:cs="Arial"/>
        </w:rPr>
        <w:t xml:space="preserve">г) на основании результатов оценки, предусмотренной </w:t>
      </w:r>
      <w:hyperlink w:anchor="sub_3123" w:history="1">
        <w:r w:rsidRPr="00586649">
          <w:rPr>
            <w:rStyle w:val="a4"/>
            <w:rFonts w:ascii="Arial" w:hAnsi="Arial" w:cs="Arial"/>
            <w:b w:val="0"/>
            <w:color w:val="auto"/>
          </w:rPr>
          <w:t>подпунктом "в"</w:t>
        </w:r>
      </w:hyperlink>
      <w:r w:rsidRPr="00586649">
        <w:rPr>
          <w:rFonts w:ascii="Arial" w:hAnsi="Arial" w:cs="Arial"/>
        </w:rPr>
        <w:t xml:space="preserve"> настоящего пункта, присвоение каждой заявке на участие в закупке, которая признана соответствующей документации о закупке,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</w:t>
      </w:r>
      <w:hyperlink r:id="rId19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14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  <w:proofErr w:type="gramEnd"/>
    </w:p>
    <w:p w:rsidR="002C4728" w:rsidRPr="00586649" w:rsidRDefault="002C4728" w:rsidP="002C4728">
      <w:pPr>
        <w:rPr>
          <w:rFonts w:ascii="Arial" w:hAnsi="Arial" w:cs="Arial"/>
        </w:rPr>
      </w:pPr>
      <w:bookmarkStart w:id="31" w:name="sub_3125"/>
      <w:bookmarkEnd w:id="30"/>
      <w:r w:rsidRPr="00586649">
        <w:rPr>
          <w:rFonts w:ascii="Arial" w:hAnsi="Arial" w:cs="Arial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32" w:name="sub_313"/>
      <w:bookmarkEnd w:id="31"/>
      <w:r w:rsidRPr="00586649">
        <w:rPr>
          <w:rFonts w:ascii="Arial" w:hAnsi="Arial" w:cs="Arial"/>
        </w:rPr>
        <w:t>3.1.3. При проведении закрытого электронного конкурса: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33" w:name="sub_3131"/>
      <w:bookmarkEnd w:id="32"/>
      <w:proofErr w:type="gramStart"/>
      <w:r w:rsidRPr="00586649">
        <w:rPr>
          <w:rFonts w:ascii="Arial" w:hAnsi="Arial" w:cs="Arial"/>
        </w:rPr>
        <w:t xml:space="preserve">а) рассмотрение информации и документов участников закупки в части соответствия их требованиям, указанным в приглашении и предусмотренным </w:t>
      </w:r>
      <w:hyperlink r:id="rId20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пунктом 12 части 1 статьи 42</w:t>
        </w:r>
      </w:hyperlink>
      <w:r w:rsidRPr="00586649">
        <w:rPr>
          <w:rFonts w:ascii="Arial" w:hAnsi="Arial" w:cs="Arial"/>
        </w:rPr>
        <w:t xml:space="preserve"> Закона о контрактной системе, и принятие решения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</w:t>
      </w:r>
      <w:hyperlink r:id="rId21" w:history="1">
        <w:r w:rsidRPr="00586649">
          <w:rPr>
            <w:rStyle w:val="a4"/>
            <w:rFonts w:ascii="Arial" w:hAnsi="Arial" w:cs="Arial"/>
            <w:b w:val="0"/>
            <w:color w:val="auto"/>
          </w:rPr>
          <w:t>частью 2 статьи 75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  <w:proofErr w:type="gramEnd"/>
    </w:p>
    <w:p w:rsidR="002C4728" w:rsidRPr="00586649" w:rsidRDefault="002C4728" w:rsidP="002C4728">
      <w:pPr>
        <w:rPr>
          <w:rFonts w:ascii="Arial" w:hAnsi="Arial" w:cs="Arial"/>
        </w:rPr>
      </w:pPr>
      <w:bookmarkStart w:id="34" w:name="sub_3132"/>
      <w:bookmarkEnd w:id="33"/>
      <w:r w:rsidRPr="00586649">
        <w:rPr>
          <w:rFonts w:ascii="Arial" w:hAnsi="Arial" w:cs="Arial"/>
        </w:rPr>
        <w:t>б) подписание членами Комиссии сформированного Заказчиком с использованием специализированной электронной площадки протокола рассмотрения запросов о предоставлении документации о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35" w:name="sub_3133"/>
      <w:bookmarkEnd w:id="34"/>
      <w:r w:rsidRPr="00586649">
        <w:rPr>
          <w:rFonts w:ascii="Arial" w:hAnsi="Arial" w:cs="Arial"/>
        </w:rPr>
        <w:t>в)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36" w:name="sub_3134"/>
      <w:bookmarkEnd w:id="35"/>
      <w:r w:rsidRPr="00586649">
        <w:rPr>
          <w:rFonts w:ascii="Arial" w:hAnsi="Arial" w:cs="Arial"/>
        </w:rPr>
        <w:t xml:space="preserve">г) осуществление оценки заявок на участие в закупке, в отношении которых </w:t>
      </w:r>
      <w:r w:rsidRPr="00586649">
        <w:rPr>
          <w:rFonts w:ascii="Arial" w:hAnsi="Arial" w:cs="Arial"/>
        </w:rPr>
        <w:lastRenderedPageBreak/>
        <w:t xml:space="preserve">принято решение о признании соответствующими документации о закупке, по критериям оценки, установленным в соответствии со </w:t>
      </w:r>
      <w:hyperlink r:id="rId22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32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37" w:name="sub_3135"/>
      <w:bookmarkEnd w:id="36"/>
      <w:proofErr w:type="gramStart"/>
      <w:r w:rsidRPr="00586649">
        <w:rPr>
          <w:rFonts w:ascii="Arial" w:hAnsi="Arial" w:cs="Arial"/>
        </w:rPr>
        <w:t xml:space="preserve">д) на основании результатов оценки, предусмотренной </w:t>
      </w:r>
      <w:hyperlink w:anchor="sub_3134" w:history="1">
        <w:r w:rsidRPr="00586649">
          <w:rPr>
            <w:rStyle w:val="a4"/>
            <w:rFonts w:ascii="Arial" w:hAnsi="Arial" w:cs="Arial"/>
            <w:b w:val="0"/>
            <w:color w:val="auto"/>
          </w:rPr>
          <w:t>подпунктом "г"</w:t>
        </w:r>
      </w:hyperlink>
      <w:r w:rsidRPr="00586649">
        <w:rPr>
          <w:rFonts w:ascii="Arial" w:hAnsi="Arial" w:cs="Arial"/>
        </w:rPr>
        <w:t xml:space="preserve"> настоящего пункта, присвоение каждой заявке на участие в закупке, признанной соответствующей документации о закупке, порядкового номера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 </w:t>
      </w:r>
      <w:hyperlink r:id="rId23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14</w:t>
        </w:r>
      </w:hyperlink>
      <w:r w:rsidR="00586649" w:rsidRPr="00586649">
        <w:rPr>
          <w:rStyle w:val="a4"/>
          <w:rFonts w:ascii="Arial" w:hAnsi="Arial" w:cs="Arial"/>
          <w:color w:val="auto"/>
        </w:rPr>
        <w:t xml:space="preserve"> </w:t>
      </w:r>
      <w:r w:rsidRPr="00586649">
        <w:rPr>
          <w:rFonts w:ascii="Arial" w:hAnsi="Arial" w:cs="Arial"/>
        </w:rPr>
        <w:t xml:space="preserve"> Закона о контрактной системе;</w:t>
      </w:r>
      <w:proofErr w:type="gramEnd"/>
    </w:p>
    <w:p w:rsidR="002C4728" w:rsidRPr="00586649" w:rsidRDefault="002C4728" w:rsidP="002C4728">
      <w:pPr>
        <w:rPr>
          <w:rFonts w:ascii="Arial" w:hAnsi="Arial" w:cs="Arial"/>
        </w:rPr>
      </w:pPr>
      <w:bookmarkStart w:id="38" w:name="sub_3136"/>
      <w:bookmarkEnd w:id="37"/>
      <w:r w:rsidRPr="00586649">
        <w:rPr>
          <w:rFonts w:ascii="Arial" w:hAnsi="Arial" w:cs="Arial"/>
        </w:rPr>
        <w:t xml:space="preserve">е) подписание членами Комиссии сформированного Заказчиком с использованием специализированной электронной </w:t>
      </w:r>
      <w:proofErr w:type="gramStart"/>
      <w:r w:rsidRPr="00586649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586649">
        <w:rPr>
          <w:rFonts w:ascii="Arial" w:hAnsi="Arial" w:cs="Arial"/>
        </w:rPr>
        <w:t xml:space="preserve"> поставщика (подрядчика, исполнителя) усиленными </w:t>
      </w:r>
      <w:hyperlink r:id="rId24" w:history="1">
        <w:r w:rsidRPr="00586649">
          <w:rPr>
            <w:rStyle w:val="a4"/>
            <w:rFonts w:ascii="Arial" w:hAnsi="Arial" w:cs="Arial"/>
            <w:b w:val="0"/>
            <w:color w:val="auto"/>
          </w:rPr>
          <w:t>электронными подписями</w:t>
        </w:r>
      </w:hyperlink>
      <w:r w:rsidRPr="00586649">
        <w:rPr>
          <w:rFonts w:ascii="Arial" w:hAnsi="Arial" w:cs="Arial"/>
          <w:b/>
        </w:rPr>
        <w:t>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39" w:name="sub_314"/>
      <w:bookmarkEnd w:id="38"/>
      <w:r w:rsidRPr="00586649">
        <w:rPr>
          <w:rFonts w:ascii="Arial" w:hAnsi="Arial" w:cs="Arial"/>
        </w:rPr>
        <w:t>3.1.4. При проведении электронного аукциона: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0" w:name="sub_3141"/>
      <w:bookmarkEnd w:id="39"/>
      <w:r w:rsidRPr="00586649">
        <w:rPr>
          <w:rFonts w:ascii="Arial" w:hAnsi="Arial" w:cs="Arial"/>
        </w:rPr>
        <w:t xml:space="preserve"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25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пунктами 1-8 части 12 статьи 48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1" w:name="sub_3142"/>
      <w:bookmarkEnd w:id="40"/>
      <w:proofErr w:type="gramStart"/>
      <w:r w:rsidRPr="00586649">
        <w:rPr>
          <w:rFonts w:ascii="Arial" w:hAnsi="Arial" w:cs="Arial"/>
        </w:rPr>
        <w:t xml:space="preserve">б) на основании информации, содержащейся в протоколе подачи ценовых предложений, а также результатов рассмотрения, предусмотренного </w:t>
      </w:r>
      <w:hyperlink w:anchor="sub_3141" w:history="1">
        <w:r w:rsidRPr="00586649">
          <w:rPr>
            <w:rStyle w:val="a4"/>
            <w:rFonts w:ascii="Arial" w:hAnsi="Arial" w:cs="Arial"/>
            <w:b w:val="0"/>
            <w:color w:val="auto"/>
          </w:rPr>
          <w:t>подпунктом "а"</w:t>
        </w:r>
      </w:hyperlink>
      <w:r w:rsidRPr="00586649">
        <w:rPr>
          <w:rFonts w:ascii="Arial" w:hAnsi="Arial" w:cs="Arial"/>
        </w:rPr>
        <w:t xml:space="preserve"> настоящего пункта, 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26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пунктом 9 части 3 статьи 49</w:t>
        </w:r>
      </w:hyperlink>
      <w:r w:rsidRPr="00586649">
        <w:rPr>
          <w:rFonts w:ascii="Arial" w:hAnsi="Arial" w:cs="Arial"/>
          <w:b/>
        </w:rPr>
        <w:t xml:space="preserve"> </w:t>
      </w:r>
      <w:r w:rsidRPr="00586649">
        <w:rPr>
          <w:rFonts w:ascii="Arial" w:hAnsi="Arial" w:cs="Arial"/>
        </w:rPr>
        <w:t>Закона о контрактной системе, при</w:t>
      </w:r>
      <w:proofErr w:type="gramEnd"/>
      <w:r w:rsidRPr="00586649">
        <w:rPr>
          <w:rFonts w:ascii="Arial" w:hAnsi="Arial" w:cs="Arial"/>
        </w:rPr>
        <w:t xml:space="preserve"> </w:t>
      </w:r>
      <w:proofErr w:type="gramStart"/>
      <w:r w:rsidRPr="00586649">
        <w:rPr>
          <w:rFonts w:ascii="Arial" w:hAnsi="Arial" w:cs="Arial"/>
        </w:rPr>
        <w:t xml:space="preserve">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hyperlink r:id="rId27" w:history="1">
        <w:r w:rsidRPr="00586649">
          <w:rPr>
            <w:rStyle w:val="a4"/>
            <w:rFonts w:ascii="Arial" w:hAnsi="Arial" w:cs="Arial"/>
            <w:b w:val="0"/>
            <w:color w:val="auto"/>
          </w:rPr>
          <w:t>абзацем первым пункта 9 части 3</w:t>
        </w:r>
      </w:hyperlink>
      <w:r w:rsidRPr="00586649">
        <w:rPr>
          <w:rFonts w:ascii="Arial" w:hAnsi="Arial" w:cs="Arial"/>
        </w:rPr>
        <w:t xml:space="preserve"> названной статьи,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28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14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  <w:proofErr w:type="gramEnd"/>
    </w:p>
    <w:p w:rsidR="002C4728" w:rsidRPr="00586649" w:rsidRDefault="002C4728" w:rsidP="002C4728">
      <w:pPr>
        <w:rPr>
          <w:rFonts w:ascii="Arial" w:hAnsi="Arial" w:cs="Arial"/>
        </w:rPr>
      </w:pPr>
      <w:bookmarkStart w:id="42" w:name="sub_3143"/>
      <w:bookmarkEnd w:id="41"/>
      <w:r w:rsidRPr="00586649">
        <w:rPr>
          <w:rFonts w:ascii="Arial" w:hAnsi="Arial" w:cs="Arial"/>
        </w:rPr>
        <w:t xml:space="preserve">в) подписание членами Комиссии сформированного Заказчиком с использованием электронной </w:t>
      </w:r>
      <w:proofErr w:type="gramStart"/>
      <w:r w:rsidRPr="00586649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586649">
        <w:rPr>
          <w:rFonts w:ascii="Arial" w:hAnsi="Arial" w:cs="Arial"/>
        </w:rPr>
        <w:t xml:space="preserve"> поставщика (подрядчика, исполнителя) усиленными электронными подписями.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3" w:name="sub_315"/>
      <w:bookmarkEnd w:id="42"/>
      <w:r w:rsidRPr="00586649">
        <w:rPr>
          <w:rFonts w:ascii="Arial" w:hAnsi="Arial" w:cs="Arial"/>
        </w:rPr>
        <w:t>3.1.5. При проведении закрытого аукциона: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4" w:name="sub_3151"/>
      <w:bookmarkEnd w:id="43"/>
      <w:proofErr w:type="gramStart"/>
      <w:r w:rsidRPr="00586649">
        <w:rPr>
          <w:rFonts w:ascii="Arial" w:hAnsi="Arial" w:cs="Arial"/>
        </w:rPr>
        <w:t xml:space="preserve">а)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</w:t>
      </w:r>
      <w:hyperlink r:id="rId29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пунктами 1</w:t>
        </w:r>
      </w:hyperlink>
      <w:r w:rsidRPr="00586649">
        <w:rPr>
          <w:rFonts w:ascii="Arial" w:hAnsi="Arial" w:cs="Arial"/>
          <w:b/>
        </w:rPr>
        <w:t xml:space="preserve">, </w:t>
      </w:r>
      <w:hyperlink r:id="rId30" w:history="1">
        <w:r w:rsidRPr="00586649">
          <w:rPr>
            <w:rStyle w:val="a4"/>
            <w:rFonts w:ascii="Arial" w:hAnsi="Arial" w:cs="Arial"/>
            <w:b w:val="0"/>
            <w:color w:val="auto"/>
          </w:rPr>
          <w:t>2</w:t>
        </w:r>
      </w:hyperlink>
      <w:r w:rsidRPr="00586649">
        <w:rPr>
          <w:rFonts w:ascii="Arial" w:hAnsi="Arial" w:cs="Arial"/>
          <w:b/>
        </w:rPr>
        <w:t xml:space="preserve">, </w:t>
      </w:r>
      <w:hyperlink r:id="rId31" w:history="1">
        <w:r w:rsidRPr="00586649">
          <w:rPr>
            <w:rStyle w:val="a4"/>
            <w:rFonts w:ascii="Arial" w:hAnsi="Arial" w:cs="Arial"/>
            <w:b w:val="0"/>
            <w:color w:val="auto"/>
          </w:rPr>
          <w:t>5-10 части 11 статьи 73</w:t>
        </w:r>
      </w:hyperlink>
      <w:r w:rsidRPr="00586649">
        <w:rPr>
          <w:rFonts w:ascii="Arial" w:hAnsi="Arial" w:cs="Arial"/>
        </w:rPr>
        <w:t xml:space="preserve"> Закона о контрактной системе, а также в случае непредставления информации и документов, предусмотренных </w:t>
      </w:r>
      <w:hyperlink r:id="rId32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пунктом</w:t>
        </w:r>
        <w:proofErr w:type="gramEnd"/>
        <w:r w:rsidRPr="00586649">
          <w:rPr>
            <w:rStyle w:val="a4"/>
            <w:rFonts w:ascii="Arial" w:hAnsi="Arial" w:cs="Arial"/>
            <w:b w:val="0"/>
            <w:color w:val="auto"/>
          </w:rPr>
          <w:t xml:space="preserve"> 3</w:t>
        </w:r>
        <w:r w:rsidRPr="00586649">
          <w:rPr>
            <w:rStyle w:val="a4"/>
            <w:rFonts w:ascii="Arial" w:hAnsi="Arial" w:cs="Arial"/>
            <w:color w:val="auto"/>
          </w:rPr>
          <w:t xml:space="preserve"> </w:t>
        </w:r>
        <w:r w:rsidRPr="00586649">
          <w:rPr>
            <w:rStyle w:val="a4"/>
            <w:rFonts w:ascii="Arial" w:hAnsi="Arial" w:cs="Arial"/>
            <w:b w:val="0"/>
            <w:color w:val="auto"/>
          </w:rPr>
          <w:t>части 1 статьи 74</w:t>
        </w:r>
      </w:hyperlink>
      <w:r w:rsidRPr="00586649">
        <w:rPr>
          <w:rFonts w:ascii="Arial" w:hAnsi="Arial" w:cs="Arial"/>
        </w:rPr>
        <w:t xml:space="preserve"> Закона о контрактной системе, несоответствия таких информации и документов документации о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5" w:name="sub_3152"/>
      <w:bookmarkEnd w:id="44"/>
      <w:r w:rsidRPr="00586649">
        <w:rPr>
          <w:rFonts w:ascii="Arial" w:hAnsi="Arial" w:cs="Arial"/>
        </w:rPr>
        <w:t>б) подписание членами Комиссии составленного Заказчиком протокола рассмотрения заявок на участие в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6" w:name="sub_3153"/>
      <w:bookmarkEnd w:id="45"/>
      <w:r w:rsidRPr="00586649">
        <w:rPr>
          <w:rFonts w:ascii="Arial" w:hAnsi="Arial" w:cs="Arial"/>
        </w:rPr>
        <w:t>в) непосредственно перед началом процедуры подачи ценовых предложений регистрация присутствующих участников закупки;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7" w:name="sub_3154"/>
      <w:bookmarkEnd w:id="46"/>
      <w:proofErr w:type="gramStart"/>
      <w:r w:rsidRPr="00586649">
        <w:rPr>
          <w:rFonts w:ascii="Arial" w:hAnsi="Arial" w:cs="Arial"/>
        </w:rPr>
        <w:t xml:space="preserve">г) на основании результатов рассмотрения заявок на участие в закупке, содержащихся в протоколе рассмотрения заявок на участие в закупке, ценовых предложений, поданных участниками закупок, присвоение каждой заявке на </w:t>
      </w:r>
      <w:r w:rsidRPr="00586649">
        <w:rPr>
          <w:rFonts w:ascii="Arial" w:hAnsi="Arial" w:cs="Arial"/>
        </w:rPr>
        <w:lastRenderedPageBreak/>
        <w:t xml:space="preserve">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33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пунктом 7 части 4 статьи 74</w:t>
        </w:r>
      </w:hyperlink>
      <w:r w:rsidRPr="00586649">
        <w:rPr>
          <w:rFonts w:ascii="Arial" w:hAnsi="Arial" w:cs="Arial"/>
        </w:rPr>
        <w:t xml:space="preserve"> Закона</w:t>
      </w:r>
      <w:proofErr w:type="gramEnd"/>
      <w:r w:rsidRPr="00586649">
        <w:rPr>
          <w:rFonts w:ascii="Arial" w:hAnsi="Arial" w:cs="Arial"/>
        </w:rPr>
        <w:t xml:space="preserve"> </w:t>
      </w:r>
      <w:proofErr w:type="gramStart"/>
      <w:r w:rsidRPr="00586649">
        <w:rPr>
          <w:rFonts w:ascii="Arial" w:hAnsi="Arial" w:cs="Arial"/>
        </w:rPr>
        <w:t xml:space="preserve">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пунктом 7 части 4 названной статьи,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34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14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  <w:proofErr w:type="gramEnd"/>
    </w:p>
    <w:p w:rsidR="002C4728" w:rsidRPr="00586649" w:rsidRDefault="002C4728" w:rsidP="002C4728">
      <w:pPr>
        <w:rPr>
          <w:rFonts w:ascii="Arial" w:hAnsi="Arial" w:cs="Arial"/>
        </w:rPr>
      </w:pPr>
      <w:bookmarkStart w:id="48" w:name="sub_3155"/>
      <w:bookmarkEnd w:id="47"/>
      <w:r w:rsidRPr="00586649">
        <w:rPr>
          <w:rFonts w:ascii="Arial" w:hAnsi="Arial" w:cs="Arial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49" w:name="sub_316"/>
      <w:bookmarkEnd w:id="48"/>
      <w:r w:rsidRPr="00586649">
        <w:rPr>
          <w:rFonts w:ascii="Arial" w:hAnsi="Arial" w:cs="Arial"/>
        </w:rPr>
        <w:t>3.1.6. При проведении закрытого электронного аукциона: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0" w:name="sub_3161"/>
      <w:bookmarkEnd w:id="49"/>
      <w:proofErr w:type="gramStart"/>
      <w:r w:rsidRPr="00586649">
        <w:rPr>
          <w:rFonts w:ascii="Arial" w:hAnsi="Arial" w:cs="Arial"/>
        </w:rPr>
        <w:t xml:space="preserve">а) рассмотрение поступивших заявок на участие в закупке, направленных оператором специализированной электронной площадки, информации и документов участников закупки 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</w:t>
      </w:r>
      <w:hyperlink r:id="rId35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пунктами 2-7 части 10 статьи 75</w:t>
        </w:r>
      </w:hyperlink>
      <w:r w:rsidRPr="00586649">
        <w:rPr>
          <w:rFonts w:ascii="Arial" w:hAnsi="Arial" w:cs="Arial"/>
        </w:rPr>
        <w:t xml:space="preserve"> Закона о контрактной системе, а также в случае непредставления информации и</w:t>
      </w:r>
      <w:proofErr w:type="gramEnd"/>
      <w:r w:rsidRPr="00586649">
        <w:rPr>
          <w:rFonts w:ascii="Arial" w:hAnsi="Arial" w:cs="Arial"/>
        </w:rPr>
        <w:t xml:space="preserve"> документов, предусмотренных </w:t>
      </w:r>
      <w:hyperlink r:id="rId36" w:history="1">
        <w:r w:rsidRPr="00586649">
          <w:rPr>
            <w:rStyle w:val="a4"/>
            <w:rFonts w:ascii="Arial" w:hAnsi="Arial" w:cs="Arial"/>
            <w:b w:val="0"/>
            <w:color w:val="auto"/>
          </w:rPr>
          <w:t>частью 2 статьи 76</w:t>
        </w:r>
      </w:hyperlink>
      <w:r w:rsidRPr="00586649">
        <w:rPr>
          <w:rFonts w:ascii="Arial" w:hAnsi="Arial" w:cs="Arial"/>
        </w:rPr>
        <w:t xml:space="preserve"> Закона о контрактной системе, несоответствия таких информации и документов документации о закупке;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1" w:name="sub_3162"/>
      <w:bookmarkEnd w:id="50"/>
      <w:proofErr w:type="gramStart"/>
      <w:r w:rsidRPr="00586649">
        <w:rPr>
          <w:rFonts w:ascii="Arial" w:hAnsi="Arial" w:cs="Arial"/>
        </w:rPr>
        <w:t xml:space="preserve">б) на основании информации, содержащейся в протоколе подачи ценовых предложений, а также на основании результатов рассмотрения поступивших заявок на участие в закупке, информации и документов в соответствии с </w:t>
      </w:r>
      <w:hyperlink w:anchor="sub_3161" w:history="1">
        <w:r w:rsidRPr="00586649">
          <w:rPr>
            <w:rStyle w:val="a4"/>
            <w:rFonts w:ascii="Arial" w:hAnsi="Arial" w:cs="Arial"/>
            <w:b w:val="0"/>
            <w:color w:val="auto"/>
          </w:rPr>
          <w:t>подпунктом "а"</w:t>
        </w:r>
      </w:hyperlink>
      <w:r w:rsidRPr="00586649">
        <w:rPr>
          <w:rFonts w:ascii="Arial" w:hAnsi="Arial" w:cs="Arial"/>
        </w:rPr>
        <w:t xml:space="preserve"> настоящего пункта присвоение каждой заявке на 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</w:t>
      </w:r>
      <w:proofErr w:type="gramEnd"/>
      <w:r w:rsidRPr="00586649">
        <w:rPr>
          <w:rFonts w:ascii="Arial" w:hAnsi="Arial" w:cs="Arial"/>
        </w:rPr>
        <w:t xml:space="preserve">, </w:t>
      </w:r>
      <w:proofErr w:type="gramStart"/>
      <w:r w:rsidRPr="00586649">
        <w:rPr>
          <w:rFonts w:ascii="Arial" w:hAnsi="Arial" w:cs="Arial"/>
        </w:rPr>
        <w:t xml:space="preserve">предусмотренного </w:t>
      </w:r>
      <w:hyperlink r:id="rId37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пунктом 9 части 3 статьи 49</w:t>
        </w:r>
      </w:hyperlink>
      <w:r w:rsidRPr="00586649">
        <w:rPr>
          <w:rFonts w:ascii="Arial" w:hAnsi="Arial" w:cs="Arial"/>
        </w:rPr>
        <w:t xml:space="preserve"> настоящего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hyperlink r:id="rId38" w:history="1">
        <w:r w:rsidRPr="00586649">
          <w:rPr>
            <w:rStyle w:val="a4"/>
            <w:rFonts w:ascii="Arial" w:hAnsi="Arial" w:cs="Arial"/>
            <w:b w:val="0"/>
            <w:color w:val="auto"/>
          </w:rPr>
          <w:t>абзацем первым пункта 9 части 3 статьи 49</w:t>
        </w:r>
      </w:hyperlink>
      <w:r w:rsidRPr="00586649">
        <w:rPr>
          <w:rFonts w:ascii="Arial" w:hAnsi="Arial" w:cs="Arial"/>
        </w:rPr>
        <w:t xml:space="preserve"> названного Федерального закона,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39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14</w:t>
        </w:r>
        <w:proofErr w:type="gramEnd"/>
      </w:hyperlink>
      <w:r w:rsidRPr="00586649">
        <w:rPr>
          <w:rFonts w:ascii="Arial" w:hAnsi="Arial" w:cs="Arial"/>
        </w:rPr>
        <w:t xml:space="preserve"> Закона о контрактной системе;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2" w:name="sub_3163"/>
      <w:bookmarkEnd w:id="51"/>
      <w:r w:rsidRPr="00586649">
        <w:rPr>
          <w:rFonts w:ascii="Arial" w:hAnsi="Arial" w:cs="Arial"/>
        </w:rPr>
        <w:t xml:space="preserve">в) подписание членами Комиссии сформированного Заказчиком с использованием специализированной электронной </w:t>
      </w:r>
      <w:proofErr w:type="gramStart"/>
      <w:r w:rsidRPr="00586649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586649">
        <w:rPr>
          <w:rFonts w:ascii="Arial" w:hAnsi="Arial" w:cs="Arial"/>
        </w:rPr>
        <w:t xml:space="preserve"> поставщика (подрядчика, исполнителя) усиленными </w:t>
      </w:r>
      <w:hyperlink r:id="rId40" w:history="1">
        <w:r w:rsidRPr="00586649">
          <w:rPr>
            <w:rStyle w:val="a4"/>
            <w:rFonts w:ascii="Arial" w:hAnsi="Arial" w:cs="Arial"/>
            <w:b w:val="0"/>
            <w:color w:val="auto"/>
          </w:rPr>
          <w:t>электронными подписями</w:t>
        </w:r>
      </w:hyperlink>
      <w:r w:rsidRPr="00586649">
        <w:rPr>
          <w:rFonts w:ascii="Arial" w:hAnsi="Arial" w:cs="Arial"/>
          <w:b/>
        </w:rPr>
        <w:t>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3" w:name="sub_317"/>
      <w:bookmarkEnd w:id="52"/>
      <w:r w:rsidRPr="00586649">
        <w:rPr>
          <w:rFonts w:ascii="Arial" w:hAnsi="Arial" w:cs="Arial"/>
        </w:rPr>
        <w:t>3.1.7. При проведении электронного запроса котировок: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4" w:name="sub_3171"/>
      <w:bookmarkEnd w:id="53"/>
      <w:r w:rsidRPr="00586649">
        <w:rPr>
          <w:rFonts w:ascii="Arial" w:hAnsi="Arial" w:cs="Arial"/>
        </w:rPr>
        <w:t xml:space="preserve"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41" w:history="1">
        <w:r w:rsidRPr="00586649">
          <w:rPr>
            <w:rStyle w:val="a4"/>
            <w:rFonts w:ascii="Arial" w:hAnsi="Arial" w:cs="Arial"/>
            <w:b w:val="0"/>
            <w:color w:val="auto"/>
          </w:rPr>
          <w:t>пунктами 1-8 части 12 статьи 48</w:t>
        </w:r>
      </w:hyperlink>
      <w:r w:rsidRPr="00586649">
        <w:rPr>
          <w:rFonts w:ascii="Arial" w:hAnsi="Arial" w:cs="Arial"/>
        </w:rPr>
        <w:t xml:space="preserve"> Закона о контрактной системе;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5" w:name="sub_3172"/>
      <w:bookmarkEnd w:id="54"/>
      <w:proofErr w:type="gramStart"/>
      <w:r w:rsidRPr="00586649">
        <w:rPr>
          <w:rFonts w:ascii="Arial" w:hAnsi="Arial" w:cs="Arial"/>
        </w:rPr>
        <w:t xml:space="preserve">б) на основании решения, предусмотренного </w:t>
      </w:r>
      <w:hyperlink w:anchor="sub_3171" w:history="1">
        <w:r w:rsidRPr="00586649">
          <w:rPr>
            <w:rStyle w:val="a4"/>
            <w:rFonts w:ascii="Arial" w:hAnsi="Arial" w:cs="Arial"/>
            <w:b w:val="0"/>
            <w:color w:val="auto"/>
          </w:rPr>
          <w:t>подпунктом "а"</w:t>
        </w:r>
      </w:hyperlink>
      <w:r w:rsidRPr="00586649">
        <w:rPr>
          <w:rFonts w:ascii="Arial" w:hAnsi="Arial" w:cs="Arial"/>
        </w:rPr>
        <w:t xml:space="preserve"> настоящего пункта, 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цены контракта, суммы цен единиц товара, работы, услуги (в случае, предусмотренном </w:t>
      </w:r>
      <w:hyperlink r:id="rId42" w:history="1">
        <w:r w:rsidRPr="00586649">
          <w:rPr>
            <w:rStyle w:val="a4"/>
            <w:rFonts w:ascii="Arial" w:hAnsi="Arial" w:cs="Arial"/>
            <w:b w:val="0"/>
            <w:color w:val="auto"/>
          </w:rPr>
          <w:t>частью 24 статьи 22</w:t>
        </w:r>
      </w:hyperlink>
      <w:r w:rsidRPr="00586649">
        <w:rPr>
          <w:rFonts w:ascii="Arial" w:hAnsi="Arial" w:cs="Arial"/>
        </w:rPr>
        <w:t xml:space="preserve"> Закона о контрактной системе), предложенных участником закупки, подавшим такую заявку, с учетом положений </w:t>
      </w:r>
      <w:r w:rsidRPr="00586649">
        <w:rPr>
          <w:rFonts w:ascii="Arial" w:hAnsi="Arial" w:cs="Arial"/>
        </w:rPr>
        <w:lastRenderedPageBreak/>
        <w:t>нормативных правовых актов, принятых в</w:t>
      </w:r>
      <w:proofErr w:type="gramEnd"/>
      <w:r w:rsidRPr="00586649">
        <w:rPr>
          <w:rFonts w:ascii="Arial" w:hAnsi="Arial" w:cs="Arial"/>
        </w:rPr>
        <w:t xml:space="preserve"> </w:t>
      </w:r>
      <w:proofErr w:type="gramStart"/>
      <w:r w:rsidRPr="00586649">
        <w:rPr>
          <w:rFonts w:ascii="Arial" w:hAnsi="Arial" w:cs="Arial"/>
        </w:rPr>
        <w:t>соответствии</w:t>
      </w:r>
      <w:proofErr w:type="gramEnd"/>
      <w:r w:rsidRPr="00586649">
        <w:rPr>
          <w:rFonts w:ascii="Arial" w:hAnsi="Arial" w:cs="Arial"/>
        </w:rPr>
        <w:t xml:space="preserve"> со </w:t>
      </w:r>
      <w:hyperlink r:id="rId43" w:history="1">
        <w:r w:rsidRPr="00586649">
          <w:rPr>
            <w:rStyle w:val="a4"/>
            <w:rFonts w:ascii="Arial" w:hAnsi="Arial" w:cs="Arial"/>
            <w:b w:val="0"/>
            <w:color w:val="auto"/>
          </w:rPr>
          <w:t>статьей 14</w:t>
        </w:r>
      </w:hyperlink>
      <w:r w:rsidRPr="00586649">
        <w:rPr>
          <w:rFonts w:ascii="Arial" w:hAnsi="Arial" w:cs="Arial"/>
        </w:rPr>
        <w:t xml:space="preserve"> названного Федерального закона;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6" w:name="sub_3173"/>
      <w:bookmarkEnd w:id="55"/>
      <w:r w:rsidRPr="00586649">
        <w:rPr>
          <w:rFonts w:ascii="Arial" w:hAnsi="Arial" w:cs="Arial"/>
        </w:rPr>
        <w:t xml:space="preserve">в) подписание членами Комиссии сформированного Заказчиком с использованием электронной </w:t>
      </w:r>
      <w:proofErr w:type="gramStart"/>
      <w:r w:rsidRPr="00586649">
        <w:rPr>
          <w:rFonts w:ascii="Arial" w:hAnsi="Arial" w:cs="Arial"/>
        </w:rPr>
        <w:t>площадки протокола подведения итогов определения</w:t>
      </w:r>
      <w:proofErr w:type="gramEnd"/>
      <w:r w:rsidRPr="00586649">
        <w:rPr>
          <w:rFonts w:ascii="Arial" w:hAnsi="Arial" w:cs="Arial"/>
        </w:rPr>
        <w:t xml:space="preserve"> поставщика (подрядчика, исполнителя) усиленными электронными подписями.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57" w:name="sub_318"/>
      <w:bookmarkEnd w:id="56"/>
      <w:r w:rsidRPr="00586649">
        <w:rPr>
          <w:rFonts w:ascii="Arial" w:hAnsi="Arial" w:cs="Arial"/>
        </w:rPr>
        <w:t xml:space="preserve">3.1.8. Иные функции в соответствии с </w:t>
      </w:r>
      <w:hyperlink r:id="rId44" w:history="1">
        <w:r w:rsidRPr="00586649">
          <w:rPr>
            <w:rStyle w:val="a4"/>
            <w:rFonts w:ascii="Arial" w:hAnsi="Arial" w:cs="Arial"/>
            <w:b w:val="0"/>
            <w:color w:val="auto"/>
          </w:rPr>
          <w:t>Законом</w:t>
        </w:r>
      </w:hyperlink>
      <w:r w:rsidRPr="00586649">
        <w:rPr>
          <w:rFonts w:ascii="Arial" w:hAnsi="Arial" w:cs="Arial"/>
        </w:rPr>
        <w:t xml:space="preserve"> о контрактной системе.</w:t>
      </w:r>
    </w:p>
    <w:p w:rsidR="002C4728" w:rsidRDefault="002C4728" w:rsidP="002C4728">
      <w:pPr>
        <w:pStyle w:val="1"/>
        <w:rPr>
          <w:rFonts w:ascii="Arial" w:hAnsi="Arial" w:cs="Arial"/>
          <w:color w:val="auto"/>
        </w:rPr>
      </w:pPr>
      <w:bookmarkStart w:id="58" w:name="sub_400"/>
      <w:bookmarkEnd w:id="57"/>
      <w:r w:rsidRPr="00586649">
        <w:rPr>
          <w:rFonts w:ascii="Arial" w:hAnsi="Arial" w:cs="Arial"/>
          <w:color w:val="auto"/>
        </w:rPr>
        <w:t>4. Порядок формирования комиссии</w:t>
      </w:r>
      <w:bookmarkEnd w:id="58"/>
    </w:p>
    <w:p w:rsidR="00060A4D" w:rsidRPr="00060A4D" w:rsidRDefault="00060A4D" w:rsidP="00060A4D"/>
    <w:p w:rsidR="002C4728" w:rsidRPr="00586649" w:rsidRDefault="002C4728" w:rsidP="002C4728">
      <w:pPr>
        <w:rPr>
          <w:rFonts w:ascii="Arial" w:hAnsi="Arial" w:cs="Arial"/>
        </w:rPr>
      </w:pPr>
      <w:bookmarkStart w:id="59" w:name="sub_401"/>
      <w:r w:rsidRPr="00586649">
        <w:rPr>
          <w:rFonts w:ascii="Arial" w:hAnsi="Arial" w:cs="Arial"/>
        </w:rPr>
        <w:t xml:space="preserve">4.1. Комиссия является коллегиальным органом Заказчика, основанным на </w:t>
      </w:r>
      <w:r w:rsidRPr="00586649">
        <w:rPr>
          <w:rStyle w:val="a3"/>
          <w:rFonts w:ascii="Arial" w:hAnsi="Arial" w:cs="Arial"/>
          <w:b w:val="0"/>
          <w:bCs/>
          <w:color w:val="auto"/>
        </w:rPr>
        <w:t>постоянной</w:t>
      </w:r>
      <w:r w:rsidRPr="00586649">
        <w:rPr>
          <w:rFonts w:ascii="Arial" w:hAnsi="Arial" w:cs="Arial"/>
        </w:rPr>
        <w:t xml:space="preserve"> основе. Персональный состав Комиссии утверждается Заказчиком до начала проведения закупки.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60" w:name="sub_402"/>
      <w:bookmarkEnd w:id="59"/>
      <w:r w:rsidRPr="00586649">
        <w:rPr>
          <w:rFonts w:ascii="Arial" w:hAnsi="Arial" w:cs="Arial"/>
        </w:rPr>
        <w:t>4.2. В состав Комиссии входят не менее трех человек - председатель Комиссии, члены Комиссии, секретарь Комиссии.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61" w:name="sub_403"/>
      <w:bookmarkEnd w:id="60"/>
      <w:r w:rsidRPr="00586649">
        <w:rPr>
          <w:rFonts w:ascii="Arial" w:hAnsi="Arial" w:cs="Arial"/>
        </w:rPr>
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2C4728" w:rsidRPr="001633F0" w:rsidRDefault="002C4728" w:rsidP="002C4728">
      <w:pPr>
        <w:rPr>
          <w:rFonts w:ascii="Arial" w:hAnsi="Arial" w:cs="Arial"/>
        </w:rPr>
      </w:pPr>
      <w:bookmarkStart w:id="62" w:name="sub_404"/>
      <w:bookmarkEnd w:id="61"/>
      <w:r w:rsidRPr="001633F0">
        <w:rPr>
          <w:rFonts w:ascii="Arial" w:hAnsi="Arial" w:cs="Arial"/>
        </w:rPr>
        <w:t>4.4. Членами комиссии не могут быть:</w:t>
      </w:r>
    </w:p>
    <w:p w:rsidR="002C4728" w:rsidRPr="001633F0" w:rsidRDefault="002C4728" w:rsidP="002C4728">
      <w:pPr>
        <w:rPr>
          <w:rFonts w:ascii="Arial" w:hAnsi="Arial" w:cs="Arial"/>
        </w:rPr>
      </w:pPr>
      <w:bookmarkStart w:id="63" w:name="sub_3961"/>
      <w:r w:rsidRPr="001633F0">
        <w:rPr>
          <w:rFonts w:ascii="Arial" w:hAnsi="Arial" w:cs="Arial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2C4728" w:rsidRPr="001633F0" w:rsidRDefault="002C4728" w:rsidP="002C4728">
      <w:pPr>
        <w:rPr>
          <w:rFonts w:ascii="Arial" w:hAnsi="Arial" w:cs="Arial"/>
        </w:rPr>
      </w:pPr>
      <w:bookmarkStart w:id="64" w:name="sub_3962"/>
      <w:bookmarkEnd w:id="63"/>
      <w:proofErr w:type="gramStart"/>
      <w:r w:rsidRPr="001633F0">
        <w:rPr>
          <w:rFonts w:ascii="Arial" w:hAnsi="Arial" w:cs="Arial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1633F0">
        <w:rPr>
          <w:rFonts w:ascii="Arial" w:hAnsi="Arial" w:cs="Arial"/>
        </w:rPr>
        <w:t xml:space="preserve"> Понятие "личная заинтересованность" используется в значении, указанном в </w:t>
      </w:r>
      <w:hyperlink r:id="rId45" w:history="1">
        <w:r w:rsidRPr="001633F0">
          <w:rPr>
            <w:rStyle w:val="a4"/>
            <w:rFonts w:ascii="Arial" w:hAnsi="Arial" w:cs="Arial"/>
            <w:b w:val="0"/>
            <w:color w:val="auto"/>
          </w:rPr>
          <w:t>Федеральном законе</w:t>
        </w:r>
      </w:hyperlink>
      <w:r w:rsidRPr="001633F0">
        <w:rPr>
          <w:rFonts w:ascii="Arial" w:hAnsi="Arial" w:cs="Arial"/>
        </w:rPr>
        <w:t xml:space="preserve"> от 25 декабря 2008 года N 273-ФЗ "О противодействии коррупции";</w:t>
      </w:r>
    </w:p>
    <w:p w:rsidR="002C4728" w:rsidRPr="001633F0" w:rsidRDefault="002C4728" w:rsidP="002C4728">
      <w:pPr>
        <w:rPr>
          <w:rFonts w:ascii="Arial" w:hAnsi="Arial" w:cs="Arial"/>
        </w:rPr>
      </w:pPr>
      <w:bookmarkStart w:id="65" w:name="sub_3963"/>
      <w:bookmarkEnd w:id="64"/>
      <w:r w:rsidRPr="001633F0">
        <w:rPr>
          <w:rFonts w:ascii="Arial" w:hAnsi="Arial" w:cs="Arial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2C4728" w:rsidRPr="001633F0" w:rsidRDefault="002C4728" w:rsidP="002C4728">
      <w:pPr>
        <w:rPr>
          <w:rFonts w:ascii="Arial" w:hAnsi="Arial" w:cs="Arial"/>
        </w:rPr>
      </w:pPr>
      <w:bookmarkStart w:id="66" w:name="sub_3964"/>
      <w:bookmarkEnd w:id="65"/>
      <w:r w:rsidRPr="001633F0">
        <w:rPr>
          <w:rFonts w:ascii="Arial" w:hAnsi="Arial" w:cs="Arial"/>
        </w:rPr>
        <w:t xml:space="preserve">4) должностные лица органов контроля, указанных в </w:t>
      </w:r>
      <w:hyperlink r:id="rId46" w:history="1">
        <w:r w:rsidRPr="001633F0">
          <w:rPr>
            <w:rStyle w:val="a4"/>
            <w:rFonts w:ascii="Arial" w:hAnsi="Arial" w:cs="Arial"/>
            <w:b w:val="0"/>
            <w:color w:val="auto"/>
          </w:rPr>
          <w:t>части 1 статьи 99</w:t>
        </w:r>
      </w:hyperlink>
      <w:r w:rsidRPr="001633F0">
        <w:rPr>
          <w:rFonts w:ascii="Arial" w:hAnsi="Arial" w:cs="Arial"/>
        </w:rPr>
        <w:t xml:space="preserve">  Федерального закона о контрактной системе, непосредственно осуществляющие контроль в сфере закупок.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67" w:name="sub_405"/>
      <w:bookmarkEnd w:id="62"/>
      <w:bookmarkEnd w:id="66"/>
      <w:r w:rsidRPr="00586649">
        <w:rPr>
          <w:rFonts w:ascii="Arial" w:hAnsi="Arial" w:cs="Arial"/>
        </w:rPr>
        <w:t>4.5. 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части 4.4  настоящей статьи. В случае выявления в составе комиссии физических лиц, указанных в части 4.4 настоящей статьи,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 части 4.4.  настоящей статьи.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68" w:name="sub_406"/>
      <w:bookmarkEnd w:id="67"/>
      <w:r w:rsidRPr="00586649">
        <w:rPr>
          <w:rFonts w:ascii="Arial" w:hAnsi="Arial" w:cs="Arial"/>
        </w:rPr>
        <w:t>4.6. Заседание Комиссии считается правомочным, если в нем участвует не менее чем пятьдесят процентов общего числа ее членов.</w:t>
      </w:r>
      <w:bookmarkEnd w:id="68"/>
    </w:p>
    <w:p w:rsidR="002C4728" w:rsidRPr="001633F0" w:rsidRDefault="002C4728" w:rsidP="002C4728">
      <w:pPr>
        <w:rPr>
          <w:rFonts w:ascii="Arial" w:hAnsi="Arial" w:cs="Arial"/>
        </w:rPr>
      </w:pPr>
      <w:r w:rsidRPr="001633F0">
        <w:rPr>
          <w:rFonts w:ascii="Arial" w:hAnsi="Arial" w:cs="Arial"/>
        </w:rPr>
        <w:t xml:space="preserve">4.7. Члены комиссии обязаны при осуществлении закупок принимать меры по предотвращению и урегулированию конфликта интересов в соответствии с </w:t>
      </w:r>
      <w:hyperlink r:id="rId47" w:history="1">
        <w:r w:rsidRPr="001633F0">
          <w:rPr>
            <w:rStyle w:val="a4"/>
            <w:rFonts w:ascii="Arial" w:hAnsi="Arial" w:cs="Arial"/>
            <w:b w:val="0"/>
            <w:color w:val="auto"/>
          </w:rPr>
          <w:t>Федеральным</w:t>
        </w:r>
        <w:r w:rsidRPr="001633F0">
          <w:rPr>
            <w:rStyle w:val="a4"/>
            <w:rFonts w:ascii="Arial" w:hAnsi="Arial" w:cs="Arial"/>
            <w:color w:val="auto"/>
          </w:rPr>
          <w:t xml:space="preserve"> </w:t>
        </w:r>
        <w:r w:rsidRPr="001633F0">
          <w:rPr>
            <w:rStyle w:val="a4"/>
            <w:rFonts w:ascii="Arial" w:hAnsi="Arial" w:cs="Arial"/>
            <w:b w:val="0"/>
            <w:color w:val="auto"/>
          </w:rPr>
          <w:t>законом</w:t>
        </w:r>
      </w:hyperlink>
      <w:r w:rsidRPr="001633F0">
        <w:rPr>
          <w:rFonts w:ascii="Arial" w:hAnsi="Arial" w:cs="Arial"/>
        </w:rPr>
        <w:t xml:space="preserve"> от 25 декабря 2008 года N 273-ФЗ "О противодействии коррупции", в том числе с учетом информации, предоставленной заказчику в соответствии с </w:t>
      </w:r>
      <w:hyperlink r:id="rId48" w:history="1">
        <w:r w:rsidRPr="001633F0">
          <w:rPr>
            <w:rStyle w:val="a4"/>
            <w:rFonts w:ascii="Arial" w:hAnsi="Arial" w:cs="Arial"/>
            <w:b w:val="0"/>
            <w:color w:val="auto"/>
          </w:rPr>
          <w:t>частью 23 статьи 34</w:t>
        </w:r>
      </w:hyperlink>
      <w:r w:rsidRPr="001633F0">
        <w:rPr>
          <w:rFonts w:ascii="Arial" w:hAnsi="Arial" w:cs="Arial"/>
        </w:rPr>
        <w:t xml:space="preserve"> Федерального закона о контрактной системе.</w:t>
      </w:r>
    </w:p>
    <w:p w:rsidR="00060A4D" w:rsidRPr="00586649" w:rsidRDefault="00060A4D" w:rsidP="002C4728">
      <w:pPr>
        <w:rPr>
          <w:rFonts w:ascii="Arial" w:hAnsi="Arial" w:cs="Arial"/>
          <w:i/>
        </w:rPr>
      </w:pPr>
    </w:p>
    <w:p w:rsidR="002C4728" w:rsidRDefault="002C4728" w:rsidP="002C4728">
      <w:pPr>
        <w:pStyle w:val="1"/>
        <w:rPr>
          <w:rFonts w:ascii="Arial" w:hAnsi="Arial" w:cs="Arial"/>
          <w:color w:val="auto"/>
        </w:rPr>
      </w:pPr>
      <w:bookmarkStart w:id="69" w:name="sub_500"/>
      <w:r w:rsidRPr="00586649">
        <w:rPr>
          <w:rFonts w:ascii="Arial" w:hAnsi="Arial" w:cs="Arial"/>
          <w:color w:val="auto"/>
        </w:rPr>
        <w:t>5. Порядок проведения заседаний комиссии</w:t>
      </w:r>
      <w:bookmarkEnd w:id="69"/>
    </w:p>
    <w:p w:rsidR="00060A4D" w:rsidRPr="00060A4D" w:rsidRDefault="00060A4D" w:rsidP="00060A4D"/>
    <w:p w:rsidR="002C4728" w:rsidRPr="00586649" w:rsidRDefault="002C4728" w:rsidP="002C4728">
      <w:pPr>
        <w:rPr>
          <w:rFonts w:ascii="Arial" w:hAnsi="Arial" w:cs="Arial"/>
        </w:rPr>
      </w:pPr>
      <w:bookmarkStart w:id="70" w:name="sub_501"/>
      <w:r w:rsidRPr="00586649">
        <w:rPr>
          <w:rFonts w:ascii="Arial" w:hAnsi="Arial" w:cs="Arial"/>
        </w:rPr>
        <w:t xml:space="preserve">5.1. Председатель Комиссии не </w:t>
      </w:r>
      <w:proofErr w:type="gramStart"/>
      <w:r w:rsidRPr="00586649">
        <w:rPr>
          <w:rFonts w:ascii="Arial" w:hAnsi="Arial" w:cs="Arial"/>
        </w:rPr>
        <w:t>позднее</w:t>
      </w:r>
      <w:proofErr w:type="gramEnd"/>
      <w:r w:rsidRPr="00586649">
        <w:rPr>
          <w:rFonts w:ascii="Arial" w:hAnsi="Arial" w:cs="Arial"/>
        </w:rPr>
        <w:t xml:space="preserve"> чем за два рабочих дня до даты проведения заседания Комиссии уведомляет членов Комиссии о месте (при необходимости), дате и времени проведения заседания Комиссии.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1" w:name="sub_502"/>
      <w:bookmarkEnd w:id="70"/>
      <w:r w:rsidRPr="00586649">
        <w:rPr>
          <w:rFonts w:ascii="Arial" w:hAnsi="Arial" w:cs="Arial"/>
        </w:rPr>
        <w:t>5.2.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2" w:name="sub_503"/>
      <w:bookmarkEnd w:id="71"/>
      <w:r w:rsidRPr="00586649">
        <w:rPr>
          <w:rFonts w:ascii="Arial" w:hAnsi="Arial" w:cs="Arial"/>
        </w:rPr>
        <w:t>5.3.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3" w:name="sub_504"/>
      <w:bookmarkEnd w:id="72"/>
      <w:r w:rsidRPr="00586649">
        <w:rPr>
          <w:rFonts w:ascii="Arial" w:hAnsi="Arial" w:cs="Arial"/>
        </w:rPr>
        <w:t>5.4. Заседания Комиссии открываются и закрываются председателем Комиссии, в отсутствие председателя - лицом, его замещающим.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4" w:name="sub_505"/>
      <w:bookmarkEnd w:id="73"/>
      <w:r w:rsidRPr="00586649">
        <w:rPr>
          <w:rFonts w:ascii="Arial" w:hAnsi="Arial" w:cs="Arial"/>
        </w:rPr>
        <w:t>5.5. Председатель Комиссии: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5" w:name="sub_551"/>
      <w:bookmarkEnd w:id="74"/>
      <w:r w:rsidRPr="00586649">
        <w:rPr>
          <w:rFonts w:ascii="Arial" w:hAnsi="Arial" w:cs="Arial"/>
        </w:rPr>
        <w:t>5.5.1. Ведет заседание Комиссии, в том числе:</w:t>
      </w:r>
    </w:p>
    <w:bookmarkEnd w:id="75"/>
    <w:p w:rsidR="002C4728" w:rsidRPr="00586649" w:rsidRDefault="002C4728" w:rsidP="002C4728">
      <w:pPr>
        <w:rPr>
          <w:rFonts w:ascii="Arial" w:hAnsi="Arial" w:cs="Arial"/>
        </w:rPr>
      </w:pPr>
      <w:r w:rsidRPr="00586649">
        <w:rPr>
          <w:rFonts w:ascii="Arial" w:hAnsi="Arial" w:cs="Arial"/>
        </w:rPr>
        <w:t>- открывает заседание;</w:t>
      </w:r>
    </w:p>
    <w:p w:rsidR="002C4728" w:rsidRPr="00586649" w:rsidRDefault="002C4728" w:rsidP="002C4728">
      <w:pPr>
        <w:rPr>
          <w:rFonts w:ascii="Arial" w:hAnsi="Arial" w:cs="Arial"/>
        </w:rPr>
      </w:pPr>
      <w:r w:rsidRPr="00586649">
        <w:rPr>
          <w:rFonts w:ascii="Arial" w:hAnsi="Arial" w:cs="Arial"/>
        </w:rPr>
        <w:t>- объявляет заседание правомочным или выносит решение о его переносе из-за отсутствия кворума;</w:t>
      </w:r>
    </w:p>
    <w:p w:rsidR="002C4728" w:rsidRPr="00586649" w:rsidRDefault="002C4728" w:rsidP="002C4728">
      <w:pPr>
        <w:rPr>
          <w:rFonts w:ascii="Arial" w:hAnsi="Arial" w:cs="Arial"/>
        </w:rPr>
      </w:pPr>
      <w:r w:rsidRPr="00586649">
        <w:rPr>
          <w:rFonts w:ascii="Arial" w:hAnsi="Arial" w:cs="Arial"/>
        </w:rPr>
        <w:t>- выносит на голосование вопросы, рассматриваемые Комиссией;</w:t>
      </w:r>
    </w:p>
    <w:p w:rsidR="002C4728" w:rsidRPr="00586649" w:rsidRDefault="002C4728" w:rsidP="002C4728">
      <w:pPr>
        <w:rPr>
          <w:rFonts w:ascii="Arial" w:hAnsi="Arial" w:cs="Arial"/>
        </w:rPr>
      </w:pPr>
      <w:r w:rsidRPr="00586649">
        <w:rPr>
          <w:rFonts w:ascii="Arial" w:hAnsi="Arial" w:cs="Arial"/>
        </w:rPr>
        <w:t>- подводит итоги голосования и оглашает принятые решения;</w:t>
      </w:r>
    </w:p>
    <w:p w:rsidR="002C4728" w:rsidRPr="00586649" w:rsidRDefault="002C4728" w:rsidP="002C4728">
      <w:pPr>
        <w:rPr>
          <w:rFonts w:ascii="Arial" w:hAnsi="Arial" w:cs="Arial"/>
        </w:rPr>
      </w:pPr>
      <w:r w:rsidRPr="00586649">
        <w:rPr>
          <w:rFonts w:ascii="Arial" w:hAnsi="Arial" w:cs="Arial"/>
        </w:rPr>
        <w:t>- объявляет о завершении заседания Комиссии.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6" w:name="sub_552"/>
      <w:r w:rsidRPr="00586649">
        <w:rPr>
          <w:rFonts w:ascii="Arial" w:hAnsi="Arial" w:cs="Arial"/>
        </w:rPr>
        <w:t>5.5.2. Осуществляет иные действия в соответствии с действующим законодательством Российской Федерации и настоящим Положением.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7" w:name="sub_506"/>
      <w:bookmarkEnd w:id="76"/>
      <w:r w:rsidRPr="00586649">
        <w:rPr>
          <w:rFonts w:ascii="Arial" w:hAnsi="Arial" w:cs="Arial"/>
        </w:rPr>
        <w:t>5.6. Члены Комиссии: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8" w:name="sub_561"/>
      <w:bookmarkEnd w:id="77"/>
      <w:r w:rsidRPr="00586649">
        <w:rPr>
          <w:rFonts w:ascii="Arial" w:hAnsi="Arial" w:cs="Arial"/>
        </w:rPr>
        <w:t>5.6.1.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79" w:name="sub_562"/>
      <w:bookmarkEnd w:id="78"/>
      <w:r w:rsidRPr="00586649">
        <w:rPr>
          <w:rFonts w:ascii="Arial" w:hAnsi="Arial" w:cs="Arial"/>
        </w:rPr>
        <w:t>5.6.2. Подписывают протоколы Комиссии.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80" w:name="sub_563"/>
      <w:bookmarkEnd w:id="79"/>
      <w:r w:rsidRPr="00586649">
        <w:rPr>
          <w:rFonts w:ascii="Arial" w:hAnsi="Arial" w:cs="Arial"/>
        </w:rPr>
        <w:t>5.6.3. Осуществляют иные действия в соответствии с законодательством Российской Федерации и настоящим Положением.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81" w:name="sub_507"/>
      <w:bookmarkEnd w:id="80"/>
      <w:r w:rsidRPr="00586649">
        <w:rPr>
          <w:rFonts w:ascii="Arial" w:hAnsi="Arial" w:cs="Arial"/>
        </w:rPr>
        <w:t>5.7.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82" w:name="sub_508"/>
      <w:bookmarkEnd w:id="81"/>
      <w:r w:rsidRPr="00586649">
        <w:rPr>
          <w:rFonts w:ascii="Arial" w:hAnsi="Arial" w:cs="Arial"/>
        </w:rPr>
        <w:t>5.8. При голосовании каждый член Комиссии имеет один голос.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83" w:name="sub_509"/>
      <w:bookmarkEnd w:id="82"/>
      <w:r w:rsidRPr="00586649">
        <w:rPr>
          <w:rFonts w:ascii="Arial" w:hAnsi="Arial" w:cs="Arial"/>
        </w:rPr>
        <w:t>5.9. Голосование осуществляется открыто. Делегирование членами комиссии своих полномочий иным лицам не допускается.</w:t>
      </w:r>
    </w:p>
    <w:p w:rsidR="002C4728" w:rsidRDefault="002C4728" w:rsidP="002C4728">
      <w:pPr>
        <w:rPr>
          <w:rFonts w:ascii="Arial" w:hAnsi="Arial" w:cs="Arial"/>
        </w:rPr>
      </w:pPr>
      <w:bookmarkStart w:id="84" w:name="sub_510"/>
      <w:bookmarkEnd w:id="83"/>
      <w:r w:rsidRPr="00586649">
        <w:rPr>
          <w:rFonts w:ascii="Arial" w:hAnsi="Arial" w:cs="Arial"/>
        </w:rPr>
        <w:t>5.10.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  <w:bookmarkEnd w:id="84"/>
    </w:p>
    <w:p w:rsidR="00060A4D" w:rsidRPr="00586649" w:rsidRDefault="00060A4D" w:rsidP="002C4728">
      <w:pPr>
        <w:rPr>
          <w:rFonts w:ascii="Arial" w:hAnsi="Arial" w:cs="Arial"/>
        </w:rPr>
      </w:pPr>
    </w:p>
    <w:p w:rsidR="002C4728" w:rsidRDefault="002C4728" w:rsidP="002C4728">
      <w:pPr>
        <w:pStyle w:val="1"/>
        <w:rPr>
          <w:rFonts w:ascii="Arial" w:hAnsi="Arial" w:cs="Arial"/>
          <w:color w:val="auto"/>
        </w:rPr>
      </w:pPr>
      <w:bookmarkStart w:id="85" w:name="sub_600"/>
      <w:r w:rsidRPr="00586649">
        <w:rPr>
          <w:rFonts w:ascii="Arial" w:hAnsi="Arial" w:cs="Arial"/>
          <w:color w:val="auto"/>
        </w:rPr>
        <w:t>6. Ответственность членов комиссии</w:t>
      </w:r>
      <w:bookmarkEnd w:id="85"/>
    </w:p>
    <w:p w:rsidR="00060A4D" w:rsidRPr="00060A4D" w:rsidRDefault="00060A4D" w:rsidP="00060A4D"/>
    <w:p w:rsidR="002C4728" w:rsidRPr="00586649" w:rsidRDefault="002C4728" w:rsidP="002C4728">
      <w:pPr>
        <w:rPr>
          <w:rFonts w:ascii="Arial" w:hAnsi="Arial" w:cs="Arial"/>
        </w:rPr>
      </w:pPr>
      <w:bookmarkStart w:id="86" w:name="sub_601"/>
      <w:r w:rsidRPr="00586649">
        <w:rPr>
          <w:rFonts w:ascii="Arial" w:hAnsi="Arial" w:cs="Arial"/>
        </w:rPr>
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87" w:name="sub_602"/>
      <w:bookmarkEnd w:id="86"/>
      <w:r w:rsidRPr="00586649">
        <w:rPr>
          <w:rFonts w:ascii="Arial" w:hAnsi="Arial" w:cs="Arial"/>
        </w:rPr>
        <w:t xml:space="preserve">6.2. Член Комиссии, допустивший нарушение законодательства Российской </w:t>
      </w:r>
      <w:r w:rsidRPr="00586649">
        <w:rPr>
          <w:rFonts w:ascii="Arial" w:hAnsi="Arial" w:cs="Arial"/>
        </w:rPr>
        <w:lastRenderedPageBreak/>
        <w:t>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:rsidR="002C4728" w:rsidRPr="00586649" w:rsidRDefault="002C4728" w:rsidP="002C4728">
      <w:pPr>
        <w:rPr>
          <w:rFonts w:ascii="Arial" w:hAnsi="Arial" w:cs="Arial"/>
        </w:rPr>
      </w:pPr>
      <w:bookmarkStart w:id="88" w:name="sub_603"/>
      <w:bookmarkEnd w:id="87"/>
      <w:r w:rsidRPr="00586649">
        <w:rPr>
          <w:rFonts w:ascii="Arial" w:hAnsi="Arial" w:cs="Arial"/>
        </w:rPr>
        <w:t xml:space="preserve">6.3. </w:t>
      </w:r>
      <w:proofErr w:type="gramStart"/>
      <w:r w:rsidRPr="00586649">
        <w:rPr>
          <w:rFonts w:ascii="Arial" w:hAnsi="Arial" w:cs="Arial"/>
        </w:rPr>
        <w:t>В случае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  <w:proofErr w:type="gramEnd"/>
    </w:p>
    <w:p w:rsidR="002C4728" w:rsidRDefault="002C4728" w:rsidP="002C4728">
      <w:pPr>
        <w:rPr>
          <w:rFonts w:ascii="Arial" w:hAnsi="Arial" w:cs="Arial"/>
        </w:rPr>
      </w:pPr>
      <w:bookmarkStart w:id="89" w:name="sub_604"/>
      <w:bookmarkEnd w:id="88"/>
      <w:r w:rsidRPr="00586649">
        <w:rPr>
          <w:rFonts w:ascii="Arial" w:hAnsi="Arial" w:cs="Arial"/>
        </w:rPr>
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  <w:bookmarkEnd w:id="89"/>
    </w:p>
    <w:p w:rsidR="00060A4D" w:rsidRPr="00586649" w:rsidRDefault="00060A4D" w:rsidP="002C4728">
      <w:pPr>
        <w:rPr>
          <w:rFonts w:ascii="Arial" w:hAnsi="Arial" w:cs="Arial"/>
        </w:rPr>
      </w:pPr>
    </w:p>
    <w:p w:rsidR="002C4728" w:rsidRDefault="002C4728" w:rsidP="002C4728">
      <w:pPr>
        <w:pStyle w:val="1"/>
        <w:rPr>
          <w:rFonts w:ascii="Arial" w:hAnsi="Arial" w:cs="Arial"/>
          <w:color w:val="auto"/>
        </w:rPr>
      </w:pPr>
      <w:bookmarkStart w:id="90" w:name="sub_700"/>
      <w:r w:rsidRPr="00586649">
        <w:rPr>
          <w:rFonts w:ascii="Arial" w:hAnsi="Arial" w:cs="Arial"/>
          <w:color w:val="auto"/>
        </w:rPr>
        <w:t>7. Обжалование решений комиссии</w:t>
      </w:r>
      <w:bookmarkEnd w:id="90"/>
    </w:p>
    <w:p w:rsidR="00060A4D" w:rsidRPr="00060A4D" w:rsidRDefault="00060A4D" w:rsidP="00060A4D"/>
    <w:p w:rsidR="002C4728" w:rsidRPr="00586649" w:rsidRDefault="002C4728" w:rsidP="002C4728">
      <w:pPr>
        <w:rPr>
          <w:rFonts w:ascii="Arial" w:hAnsi="Arial" w:cs="Arial"/>
        </w:rPr>
      </w:pPr>
      <w:bookmarkStart w:id="91" w:name="sub_701"/>
      <w:r w:rsidRPr="00586649">
        <w:rPr>
          <w:rFonts w:ascii="Arial" w:hAnsi="Arial" w:cs="Arial"/>
        </w:rPr>
        <w:t xml:space="preserve">7.1. Решение комиссии, принятое в нарушение требований </w:t>
      </w:r>
      <w:hyperlink r:id="rId49" w:history="1">
        <w:r w:rsidRPr="00586649">
          <w:rPr>
            <w:rStyle w:val="a4"/>
            <w:rFonts w:ascii="Arial" w:hAnsi="Arial" w:cs="Arial"/>
            <w:b w:val="0"/>
            <w:color w:val="auto"/>
          </w:rPr>
          <w:t>Закона</w:t>
        </w:r>
      </w:hyperlink>
      <w:r w:rsidRPr="00586649">
        <w:rPr>
          <w:rFonts w:ascii="Arial" w:hAnsi="Arial" w:cs="Arial"/>
        </w:rPr>
        <w:t xml:space="preserve"> о контрактной системе, может быть обжаловано любым участником закупки в порядке, установленном названным Федеральным законом, и признано недействительным по решению контрольного органа в сфере закупок.</w:t>
      </w:r>
    </w:p>
    <w:bookmarkEnd w:id="91"/>
    <w:p w:rsidR="002C4728" w:rsidRPr="007A0F6E" w:rsidRDefault="002C4728" w:rsidP="002C4728"/>
    <w:p w:rsidR="006E34AC" w:rsidRPr="007A0F6E" w:rsidRDefault="006E34AC"/>
    <w:sectPr w:rsidR="006E34AC" w:rsidRPr="007A0F6E" w:rsidSect="00060A4D">
      <w:headerReference w:type="default" r:id="rId50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96" w:rsidRDefault="00E06596" w:rsidP="00C53FDC">
      <w:r>
        <w:separator/>
      </w:r>
    </w:p>
  </w:endnote>
  <w:endnote w:type="continuationSeparator" w:id="0">
    <w:p w:rsidR="00E06596" w:rsidRDefault="00E06596" w:rsidP="00C5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96" w:rsidRDefault="00E06596" w:rsidP="00C53FDC">
      <w:r>
        <w:separator/>
      </w:r>
    </w:p>
  </w:footnote>
  <w:footnote w:type="continuationSeparator" w:id="0">
    <w:p w:rsidR="00E06596" w:rsidRDefault="00E06596" w:rsidP="00C5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4F" w:rsidRDefault="00E06596" w:rsidP="00EB6EFD">
    <w:pPr>
      <w:ind w:firstLine="0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28"/>
    <w:rsid w:val="0001750C"/>
    <w:rsid w:val="00050D77"/>
    <w:rsid w:val="00060A4D"/>
    <w:rsid w:val="000A02AF"/>
    <w:rsid w:val="00110CFF"/>
    <w:rsid w:val="001633F0"/>
    <w:rsid w:val="001B2FE3"/>
    <w:rsid w:val="0022750D"/>
    <w:rsid w:val="00242D28"/>
    <w:rsid w:val="002C4728"/>
    <w:rsid w:val="003970BB"/>
    <w:rsid w:val="003D58C9"/>
    <w:rsid w:val="004D1691"/>
    <w:rsid w:val="00586649"/>
    <w:rsid w:val="00600FE8"/>
    <w:rsid w:val="00695641"/>
    <w:rsid w:val="006E34AC"/>
    <w:rsid w:val="007A0F6E"/>
    <w:rsid w:val="008E47E4"/>
    <w:rsid w:val="00A770E0"/>
    <w:rsid w:val="00BF1546"/>
    <w:rsid w:val="00C53FDC"/>
    <w:rsid w:val="00CF0676"/>
    <w:rsid w:val="00D8447F"/>
    <w:rsid w:val="00E06596"/>
    <w:rsid w:val="00EB6EFD"/>
    <w:rsid w:val="00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7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72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C472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C4728"/>
    <w:rPr>
      <w:rFonts w:cs="Times New Roman"/>
      <w:b/>
      <w:color w:val="106BBE"/>
    </w:rPr>
  </w:style>
  <w:style w:type="paragraph" w:styleId="a5">
    <w:name w:val="Body Text"/>
    <w:basedOn w:val="a"/>
    <w:link w:val="a6"/>
    <w:uiPriority w:val="99"/>
    <w:semiHidden/>
    <w:unhideWhenUsed/>
    <w:rsid w:val="002C4728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2C4728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C47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rsid w:val="002C4728"/>
    <w:pPr>
      <w:widowControl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11">
    <w:name w:val="Без интервала1"/>
    <w:rsid w:val="002C4728"/>
    <w:pPr>
      <w:spacing w:after="0" w:line="240" w:lineRule="auto"/>
    </w:pPr>
    <w:rPr>
      <w:rFonts w:ascii="Calibri" w:eastAsiaTheme="minorEastAsia" w:hAnsi="Calibri" w:cs="Calibri"/>
    </w:rPr>
  </w:style>
  <w:style w:type="paragraph" w:styleId="a7">
    <w:name w:val="No Spacing"/>
    <w:uiPriority w:val="1"/>
    <w:qFormat/>
    <w:rsid w:val="002C4728"/>
    <w:pPr>
      <w:spacing w:after="0" w:line="240" w:lineRule="auto"/>
    </w:pPr>
    <w:rPr>
      <w:rFonts w:eastAsiaTheme="minorEastAsia"/>
    </w:rPr>
  </w:style>
  <w:style w:type="paragraph" w:customStyle="1" w:styleId="ConsNormal">
    <w:name w:val="ConsNormal"/>
    <w:rsid w:val="002C4728"/>
    <w:pPr>
      <w:widowControl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B6E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B6EF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B6E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6EF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0F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0F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7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72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C472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C4728"/>
    <w:rPr>
      <w:rFonts w:cs="Times New Roman"/>
      <w:b/>
      <w:color w:val="106BBE"/>
    </w:rPr>
  </w:style>
  <w:style w:type="paragraph" w:styleId="a5">
    <w:name w:val="Body Text"/>
    <w:basedOn w:val="a"/>
    <w:link w:val="a6"/>
    <w:uiPriority w:val="99"/>
    <w:semiHidden/>
    <w:unhideWhenUsed/>
    <w:rsid w:val="002C4728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2C4728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C47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rsid w:val="002C4728"/>
    <w:pPr>
      <w:widowControl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11">
    <w:name w:val="Без интервала1"/>
    <w:rsid w:val="002C4728"/>
    <w:pPr>
      <w:spacing w:after="0" w:line="240" w:lineRule="auto"/>
    </w:pPr>
    <w:rPr>
      <w:rFonts w:ascii="Calibri" w:eastAsiaTheme="minorEastAsia" w:hAnsi="Calibri" w:cs="Calibri"/>
    </w:rPr>
  </w:style>
  <w:style w:type="paragraph" w:styleId="a7">
    <w:name w:val="No Spacing"/>
    <w:uiPriority w:val="1"/>
    <w:qFormat/>
    <w:rsid w:val="002C4728"/>
    <w:pPr>
      <w:spacing w:after="0" w:line="240" w:lineRule="auto"/>
    </w:pPr>
    <w:rPr>
      <w:rFonts w:eastAsiaTheme="minorEastAsia"/>
    </w:rPr>
  </w:style>
  <w:style w:type="paragraph" w:customStyle="1" w:styleId="ConsNormal">
    <w:name w:val="ConsNormal"/>
    <w:rsid w:val="002C4728"/>
    <w:pPr>
      <w:widowControl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B6E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B6EF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B6E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6EF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0F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0F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84522/21" TargetMode="External"/><Relationship Id="rId18" Type="http://schemas.openxmlformats.org/officeDocument/2006/relationships/hyperlink" Target="http://internet.garant.ru/document/redirect/70353464/321" TargetMode="External"/><Relationship Id="rId26" Type="http://schemas.openxmlformats.org/officeDocument/2006/relationships/hyperlink" Target="http://internet.garant.ru/document/redirect/70353464/4939" TargetMode="External"/><Relationship Id="rId39" Type="http://schemas.openxmlformats.org/officeDocument/2006/relationships/hyperlink" Target="http://internet.garant.ru/document/redirect/70353464/1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70353464/752" TargetMode="External"/><Relationship Id="rId34" Type="http://schemas.openxmlformats.org/officeDocument/2006/relationships/hyperlink" Target="http://internet.garant.ru/document/redirect/70353464/14" TargetMode="External"/><Relationship Id="rId42" Type="http://schemas.openxmlformats.org/officeDocument/2006/relationships/hyperlink" Target="http://internet.garant.ru/document/redirect/70353464/2224" TargetMode="External"/><Relationship Id="rId47" Type="http://schemas.openxmlformats.org/officeDocument/2006/relationships/hyperlink" Target="http://internet.garant.ru/document/redirect/12164203/11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0353464/3213" TargetMode="External"/><Relationship Id="rId17" Type="http://schemas.openxmlformats.org/officeDocument/2006/relationships/hyperlink" Target="http://internet.garant.ru/document/redirect/12184522/21" TargetMode="External"/><Relationship Id="rId25" Type="http://schemas.openxmlformats.org/officeDocument/2006/relationships/hyperlink" Target="http://internet.garant.ru/document/redirect/70353464/48121" TargetMode="External"/><Relationship Id="rId33" Type="http://schemas.openxmlformats.org/officeDocument/2006/relationships/hyperlink" Target="http://internet.garant.ru/document/redirect/70353464/7447" TargetMode="External"/><Relationship Id="rId38" Type="http://schemas.openxmlformats.org/officeDocument/2006/relationships/hyperlink" Target="http://internet.garant.ru/document/redirect/70353464/4939" TargetMode="External"/><Relationship Id="rId46" Type="http://schemas.openxmlformats.org/officeDocument/2006/relationships/hyperlink" Target="http://internet.garant.ru/document/redirect/70353464/99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353464/14" TargetMode="External"/><Relationship Id="rId20" Type="http://schemas.openxmlformats.org/officeDocument/2006/relationships/hyperlink" Target="http://internet.garant.ru/document/redirect/77312405/4212" TargetMode="External"/><Relationship Id="rId29" Type="http://schemas.openxmlformats.org/officeDocument/2006/relationships/hyperlink" Target="http://internet.garant.ru/document/redirect/70353464/730111" TargetMode="External"/><Relationship Id="rId41" Type="http://schemas.openxmlformats.org/officeDocument/2006/relationships/hyperlink" Target="http://internet.garant.ru/document/redirect/70353464/481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0353464/3212" TargetMode="External"/><Relationship Id="rId24" Type="http://schemas.openxmlformats.org/officeDocument/2006/relationships/hyperlink" Target="http://internet.garant.ru/document/redirect/12184522/21" TargetMode="External"/><Relationship Id="rId32" Type="http://schemas.openxmlformats.org/officeDocument/2006/relationships/hyperlink" Target="http://internet.garant.ru/document/redirect/70353464/7413" TargetMode="External"/><Relationship Id="rId37" Type="http://schemas.openxmlformats.org/officeDocument/2006/relationships/hyperlink" Target="http://internet.garant.ru/document/redirect/70353464/4939" TargetMode="External"/><Relationship Id="rId40" Type="http://schemas.openxmlformats.org/officeDocument/2006/relationships/hyperlink" Target="http://internet.garant.ru/document/redirect/12184522/21" TargetMode="External"/><Relationship Id="rId45" Type="http://schemas.openxmlformats.org/officeDocument/2006/relationships/hyperlink" Target="http://internet.garant.ru/document/redirect/12164203/1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0353464/3211" TargetMode="External"/><Relationship Id="rId23" Type="http://schemas.openxmlformats.org/officeDocument/2006/relationships/hyperlink" Target="http://internet.garant.ru/document/redirect/70353464/14" TargetMode="External"/><Relationship Id="rId28" Type="http://schemas.openxmlformats.org/officeDocument/2006/relationships/hyperlink" Target="http://internet.garant.ru/document/redirect/70353464/14" TargetMode="External"/><Relationship Id="rId36" Type="http://schemas.openxmlformats.org/officeDocument/2006/relationships/hyperlink" Target="http://internet.garant.ru/document/redirect/70353464/762" TargetMode="External"/><Relationship Id="rId49" Type="http://schemas.openxmlformats.org/officeDocument/2006/relationships/hyperlink" Target="http://internet.garant.ru/document/redirect/70353464/0" TargetMode="External"/><Relationship Id="rId10" Type="http://schemas.openxmlformats.org/officeDocument/2006/relationships/hyperlink" Target="http://internet.garant.ru/document/redirect/12112604/0" TargetMode="External"/><Relationship Id="rId19" Type="http://schemas.openxmlformats.org/officeDocument/2006/relationships/hyperlink" Target="http://internet.garant.ru/document/redirect/70353464/14" TargetMode="External"/><Relationship Id="rId31" Type="http://schemas.openxmlformats.org/officeDocument/2006/relationships/hyperlink" Target="http://internet.garant.ru/document/redirect/70353464/730115" TargetMode="External"/><Relationship Id="rId44" Type="http://schemas.openxmlformats.org/officeDocument/2006/relationships/hyperlink" Target="http://internet.garant.ru/document/redirect/70353464/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64072/0" TargetMode="External"/><Relationship Id="rId14" Type="http://schemas.openxmlformats.org/officeDocument/2006/relationships/hyperlink" Target="http://internet.garant.ru/document/redirect/70353464/3214" TargetMode="External"/><Relationship Id="rId22" Type="http://schemas.openxmlformats.org/officeDocument/2006/relationships/hyperlink" Target="http://internet.garant.ru/document/redirect/70353464/32" TargetMode="External"/><Relationship Id="rId27" Type="http://schemas.openxmlformats.org/officeDocument/2006/relationships/hyperlink" Target="http://internet.garant.ru/document/redirect/70353464/4939" TargetMode="External"/><Relationship Id="rId30" Type="http://schemas.openxmlformats.org/officeDocument/2006/relationships/hyperlink" Target="http://internet.garant.ru/document/redirect/70353464/730112" TargetMode="External"/><Relationship Id="rId35" Type="http://schemas.openxmlformats.org/officeDocument/2006/relationships/hyperlink" Target="http://internet.garant.ru/document/redirect/70353464/75102" TargetMode="External"/><Relationship Id="rId43" Type="http://schemas.openxmlformats.org/officeDocument/2006/relationships/hyperlink" Target="http://internet.garant.ru/document/redirect/70353464/14" TargetMode="External"/><Relationship Id="rId48" Type="http://schemas.openxmlformats.org/officeDocument/2006/relationships/hyperlink" Target="http://internet.garant.ru/document/redirect/70353464/3423" TargetMode="External"/><Relationship Id="rId8" Type="http://schemas.openxmlformats.org/officeDocument/2006/relationships/hyperlink" Target="http://internet.garant.ru/document/redirect/70353464/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72FE-763D-478A-8308-1905F86E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ДНС</cp:lastModifiedBy>
  <cp:revision>8</cp:revision>
  <cp:lastPrinted>2023-04-03T13:25:00Z</cp:lastPrinted>
  <dcterms:created xsi:type="dcterms:W3CDTF">2023-03-28T11:29:00Z</dcterms:created>
  <dcterms:modified xsi:type="dcterms:W3CDTF">2023-04-03T14:17:00Z</dcterms:modified>
</cp:coreProperties>
</file>